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66" w:rsidRPr="00DD2121" w:rsidRDefault="00596B66" w:rsidP="00DD2121">
      <w:pPr>
        <w:spacing w:line="360" w:lineRule="auto"/>
        <w:jc w:val="both"/>
        <w:rPr>
          <w:rFonts w:cs="Arial"/>
          <w:sz w:val="22"/>
        </w:rPr>
      </w:pPr>
    </w:p>
    <w:p w:rsidR="00596B66" w:rsidRPr="00DD2121" w:rsidRDefault="00596B66" w:rsidP="00DD2121">
      <w:pPr>
        <w:spacing w:line="360" w:lineRule="auto"/>
        <w:jc w:val="both"/>
        <w:rPr>
          <w:rFonts w:cs="Arial"/>
          <w:sz w:val="22"/>
        </w:rPr>
      </w:pPr>
    </w:p>
    <w:p w:rsidR="00EA4B9E" w:rsidRPr="00DD2121" w:rsidRDefault="00EA4B9E" w:rsidP="00DD2121">
      <w:pPr>
        <w:spacing w:line="360" w:lineRule="auto"/>
        <w:jc w:val="both"/>
        <w:rPr>
          <w:rFonts w:cs="Arial"/>
          <w:b/>
          <w:sz w:val="22"/>
        </w:rPr>
      </w:pPr>
    </w:p>
    <w:p w:rsidR="00EA4B9E" w:rsidRPr="00DD2121" w:rsidRDefault="00EA4B9E" w:rsidP="00DD2121">
      <w:pPr>
        <w:spacing w:line="360" w:lineRule="auto"/>
        <w:ind w:left="2160"/>
        <w:jc w:val="both"/>
        <w:rPr>
          <w:rFonts w:cs="Arial"/>
          <w:b/>
          <w:sz w:val="22"/>
        </w:rPr>
      </w:pPr>
    </w:p>
    <w:p w:rsidR="00EA4B9E" w:rsidRPr="00DD2121" w:rsidRDefault="00EA4B9E" w:rsidP="00DD2121">
      <w:pPr>
        <w:spacing w:line="360" w:lineRule="auto"/>
        <w:ind w:left="2160"/>
        <w:jc w:val="both"/>
        <w:rPr>
          <w:rFonts w:cs="Arial"/>
          <w:b/>
          <w:sz w:val="22"/>
        </w:rPr>
      </w:pPr>
    </w:p>
    <w:p w:rsidR="00EA4B9E" w:rsidRPr="00DD2121" w:rsidRDefault="00EA4B9E" w:rsidP="00DD2121">
      <w:pPr>
        <w:spacing w:line="360" w:lineRule="auto"/>
        <w:ind w:left="2160"/>
        <w:jc w:val="both"/>
        <w:rPr>
          <w:rFonts w:cs="Arial"/>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6228"/>
      </w:tblGrid>
      <w:tr w:rsidR="00EA4B9E" w:rsidRPr="00DD2121" w:rsidTr="00054E21">
        <w:tc>
          <w:tcPr>
            <w:tcW w:w="2628" w:type="dxa"/>
            <w:vAlign w:val="center"/>
          </w:tcPr>
          <w:p w:rsidR="00EA4B9E" w:rsidRPr="00DD2121" w:rsidRDefault="00F970A7" w:rsidP="00DD2121">
            <w:pPr>
              <w:spacing w:line="360" w:lineRule="auto"/>
              <w:jc w:val="both"/>
              <w:rPr>
                <w:rFonts w:cs="Arial"/>
                <w:b/>
                <w:sz w:val="22"/>
              </w:rPr>
            </w:pPr>
            <w:r>
              <w:rPr>
                <w:rFonts w:cs="Arial"/>
                <w:color w:val="53C6D5"/>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85.65pt" o:allowoverlap="f">
                  <v:imagedata r:id="rId9" o:title="imb logo"/>
                </v:shape>
              </w:pict>
            </w:r>
          </w:p>
        </w:tc>
        <w:tc>
          <w:tcPr>
            <w:tcW w:w="6228" w:type="dxa"/>
            <w:vAlign w:val="center"/>
          </w:tcPr>
          <w:p w:rsidR="00EA4B9E" w:rsidRPr="00DD2121" w:rsidRDefault="00EA4B9E" w:rsidP="00DD2121">
            <w:pPr>
              <w:spacing w:line="360" w:lineRule="auto"/>
              <w:jc w:val="both"/>
              <w:rPr>
                <w:rFonts w:cs="Arial"/>
                <w:sz w:val="22"/>
              </w:rPr>
            </w:pPr>
            <w:r w:rsidRPr="00DD2121">
              <w:rPr>
                <w:rFonts w:cs="Arial"/>
                <w:sz w:val="22"/>
              </w:rPr>
              <w:t xml:space="preserve">Independent Monitoring Board </w:t>
            </w:r>
          </w:p>
          <w:p w:rsidR="00EA4B9E" w:rsidRPr="00DD2121" w:rsidRDefault="00EA4B9E" w:rsidP="00DD2121">
            <w:pPr>
              <w:spacing w:line="360" w:lineRule="auto"/>
              <w:jc w:val="both"/>
              <w:rPr>
                <w:rFonts w:cs="Arial"/>
                <w:sz w:val="22"/>
              </w:rPr>
            </w:pPr>
            <w:r w:rsidRPr="00DD2121">
              <w:rPr>
                <w:rFonts w:cs="Arial"/>
                <w:sz w:val="22"/>
              </w:rPr>
              <w:t>Annual Report 201</w:t>
            </w:r>
            <w:r w:rsidR="008D3C29" w:rsidRPr="00DD2121">
              <w:rPr>
                <w:rFonts w:cs="Arial"/>
                <w:sz w:val="22"/>
              </w:rPr>
              <w:t>3 - 2014</w:t>
            </w:r>
          </w:p>
          <w:p w:rsidR="00BF2599" w:rsidRPr="00DD2121" w:rsidRDefault="00BF2599" w:rsidP="00DD2121">
            <w:pPr>
              <w:spacing w:line="360" w:lineRule="auto"/>
              <w:jc w:val="both"/>
              <w:rPr>
                <w:rFonts w:cs="Arial"/>
                <w:b/>
                <w:sz w:val="22"/>
              </w:rPr>
            </w:pPr>
            <w:r w:rsidRPr="00DD2121">
              <w:rPr>
                <w:rFonts w:cs="Arial"/>
                <w:sz w:val="22"/>
              </w:rPr>
              <w:t>MAG</w:t>
            </w:r>
            <w:r w:rsidR="00B7796C" w:rsidRPr="00DD2121">
              <w:rPr>
                <w:rFonts w:cs="Arial"/>
                <w:sz w:val="22"/>
              </w:rPr>
              <w:t>HABERRY</w:t>
            </w:r>
            <w:r w:rsidR="00053B00" w:rsidRPr="00DD2121">
              <w:rPr>
                <w:rFonts w:cs="Arial"/>
                <w:sz w:val="22"/>
              </w:rPr>
              <w:t xml:space="preserve"> PRISON</w:t>
            </w:r>
          </w:p>
        </w:tc>
      </w:tr>
    </w:tbl>
    <w:p w:rsidR="00EA4B9E" w:rsidRPr="00DD2121" w:rsidRDefault="00EA4B9E" w:rsidP="00DD2121">
      <w:pPr>
        <w:spacing w:before="100" w:beforeAutospacing="1" w:after="120" w:line="360" w:lineRule="auto"/>
        <w:jc w:val="both"/>
        <w:rPr>
          <w:rFonts w:cs="Arial"/>
          <w:b/>
          <w:sz w:val="22"/>
        </w:rPr>
        <w:sectPr w:rsidR="00EA4B9E" w:rsidRPr="00DD2121" w:rsidSect="00860C3D">
          <w:pgSz w:w="12240" w:h="15840" w:code="1"/>
          <w:pgMar w:top="1440" w:right="1418" w:bottom="1440" w:left="1418" w:header="709" w:footer="709" w:gutter="0"/>
          <w:pgNumType w:start="2"/>
          <w:cols w:space="708"/>
          <w:docGrid w:linePitch="360"/>
        </w:sectPr>
      </w:pPr>
    </w:p>
    <w:p w:rsidR="00F15385" w:rsidRPr="00DD2121" w:rsidRDefault="00F15385" w:rsidP="00DD2121">
      <w:pPr>
        <w:pStyle w:val="Default"/>
        <w:spacing w:before="120" w:after="120" w:line="360" w:lineRule="auto"/>
        <w:jc w:val="both"/>
        <w:rPr>
          <w:b/>
          <w:sz w:val="22"/>
          <w:szCs w:val="22"/>
        </w:rPr>
      </w:pPr>
      <w:r w:rsidRPr="00DD2121">
        <w:rPr>
          <w:b/>
          <w:sz w:val="22"/>
          <w:szCs w:val="22"/>
        </w:rPr>
        <w:lastRenderedPageBreak/>
        <w:t>Mission Statement</w:t>
      </w:r>
    </w:p>
    <w:p w:rsidR="00F15385" w:rsidRPr="00DD2121" w:rsidRDefault="00F15385" w:rsidP="00DD2121">
      <w:pPr>
        <w:pStyle w:val="BasicParagraph"/>
        <w:spacing w:before="120" w:after="120" w:line="360" w:lineRule="auto"/>
        <w:jc w:val="both"/>
        <w:rPr>
          <w:rFonts w:ascii="Arial" w:hAnsi="Arial" w:cs="Arial"/>
          <w:color w:val="auto"/>
          <w:sz w:val="22"/>
        </w:rPr>
      </w:pPr>
      <w:r w:rsidRPr="00DD2121">
        <w:rPr>
          <w:rFonts w:ascii="Arial" w:hAnsi="Arial" w:cs="Arial"/>
          <w:color w:val="auto"/>
          <w:sz w:val="22"/>
        </w:rPr>
        <w:t>To enhance the quality of prison life, by working to ensure fairness and accountability in prison</w:t>
      </w:r>
      <w:r w:rsidR="00BA6521">
        <w:rPr>
          <w:rFonts w:ascii="Arial" w:hAnsi="Arial" w:cs="Arial"/>
          <w:color w:val="auto"/>
          <w:sz w:val="22"/>
        </w:rPr>
        <w:t>.</w:t>
      </w:r>
    </w:p>
    <w:p w:rsidR="00F15385" w:rsidRPr="00DD2121" w:rsidRDefault="00F15385" w:rsidP="00DD2121">
      <w:pPr>
        <w:spacing w:before="120" w:after="120" w:line="360" w:lineRule="auto"/>
        <w:jc w:val="both"/>
        <w:rPr>
          <w:rFonts w:cs="Arial"/>
          <w:b/>
          <w:sz w:val="22"/>
        </w:rPr>
      </w:pPr>
    </w:p>
    <w:p w:rsidR="00F15385" w:rsidRPr="00DD2121" w:rsidRDefault="00F15385" w:rsidP="00DD2121">
      <w:pPr>
        <w:spacing w:before="120" w:after="120" w:line="360" w:lineRule="auto"/>
        <w:jc w:val="both"/>
        <w:rPr>
          <w:rFonts w:cs="Arial"/>
          <w:i/>
          <w:sz w:val="22"/>
        </w:rPr>
      </w:pPr>
      <w:r w:rsidRPr="00DD2121">
        <w:rPr>
          <w:rFonts w:cs="Arial"/>
          <w:b/>
          <w:sz w:val="22"/>
        </w:rPr>
        <w:t>Statement of Purpose</w:t>
      </w:r>
    </w:p>
    <w:p w:rsidR="00F15385" w:rsidRPr="00DD2121" w:rsidRDefault="00F15385" w:rsidP="00DD2121">
      <w:pPr>
        <w:widowControl w:val="0"/>
        <w:suppressAutoHyphens/>
        <w:autoSpaceDE w:val="0"/>
        <w:autoSpaceDN w:val="0"/>
        <w:adjustRightInd w:val="0"/>
        <w:spacing w:before="120" w:after="120" w:line="360" w:lineRule="auto"/>
        <w:jc w:val="both"/>
        <w:textAlignment w:val="center"/>
        <w:rPr>
          <w:rFonts w:cs="Arial"/>
          <w:sz w:val="22"/>
          <w:lang w:val="en-US"/>
        </w:rPr>
      </w:pPr>
      <w:r w:rsidRPr="00DD2121">
        <w:rPr>
          <w:rFonts w:cs="Arial"/>
          <w:sz w:val="22"/>
          <w:lang w:val="en-US"/>
        </w:rPr>
        <w:t xml:space="preserve">Members of the Independent Monitoring Board for </w:t>
      </w:r>
      <w:r w:rsidR="002879C0" w:rsidRPr="00DD2121">
        <w:rPr>
          <w:rFonts w:cs="Arial"/>
          <w:sz w:val="22"/>
          <w:lang w:val="en-US"/>
        </w:rPr>
        <w:t>Maghaberry</w:t>
      </w:r>
      <w:r w:rsidRPr="00DD2121">
        <w:rPr>
          <w:rFonts w:cs="Arial"/>
          <w:sz w:val="22"/>
          <w:lang w:val="en-US"/>
        </w:rPr>
        <w:t xml:space="preserve"> Prison are appointed by the Justice Minister under Section 3 of the Treatment of Offenders Act (NI) 1968 and under the Prison Act (NI) 1953. </w:t>
      </w:r>
    </w:p>
    <w:p w:rsidR="00F15385" w:rsidRPr="00DD2121" w:rsidRDefault="00F15385" w:rsidP="00DD2121">
      <w:pPr>
        <w:widowControl w:val="0"/>
        <w:suppressAutoHyphens/>
        <w:autoSpaceDE w:val="0"/>
        <w:autoSpaceDN w:val="0"/>
        <w:adjustRightInd w:val="0"/>
        <w:spacing w:before="120" w:after="120" w:line="360" w:lineRule="auto"/>
        <w:jc w:val="both"/>
        <w:textAlignment w:val="center"/>
        <w:rPr>
          <w:rFonts w:cs="Arial"/>
          <w:sz w:val="22"/>
          <w:lang w:val="en-US"/>
        </w:rPr>
      </w:pPr>
      <w:r w:rsidRPr="00DD2121">
        <w:rPr>
          <w:rFonts w:cs="Arial"/>
          <w:sz w:val="22"/>
          <w:lang w:val="en-US"/>
        </w:rPr>
        <w:t>The Board is required to:</w:t>
      </w:r>
    </w:p>
    <w:p w:rsidR="00F15385" w:rsidRPr="00DD2121" w:rsidRDefault="00F15385" w:rsidP="00DD2121">
      <w:pPr>
        <w:widowControl w:val="0"/>
        <w:numPr>
          <w:ilvl w:val="0"/>
          <w:numId w:val="1"/>
        </w:numPr>
        <w:tabs>
          <w:tab w:val="left" w:pos="283"/>
        </w:tabs>
        <w:suppressAutoHyphens/>
        <w:autoSpaceDE w:val="0"/>
        <w:autoSpaceDN w:val="0"/>
        <w:adjustRightInd w:val="0"/>
        <w:spacing w:before="120" w:after="120" w:line="360" w:lineRule="auto"/>
        <w:jc w:val="both"/>
        <w:textAlignment w:val="center"/>
        <w:rPr>
          <w:rFonts w:cs="Arial"/>
          <w:sz w:val="22"/>
          <w:lang w:val="en-US"/>
        </w:rPr>
      </w:pPr>
      <w:r w:rsidRPr="00DD2121">
        <w:rPr>
          <w:rFonts w:cs="Arial"/>
          <w:sz w:val="22"/>
          <w:lang w:val="en-US"/>
        </w:rPr>
        <w:t xml:space="preserve">visit </w:t>
      </w:r>
      <w:r w:rsidR="002879C0" w:rsidRPr="00DD2121">
        <w:rPr>
          <w:rFonts w:cs="Arial"/>
          <w:sz w:val="22"/>
          <w:lang w:val="en-US"/>
        </w:rPr>
        <w:t>Maghaberry</w:t>
      </w:r>
      <w:r w:rsidRPr="00DD2121">
        <w:rPr>
          <w:rFonts w:cs="Arial"/>
          <w:sz w:val="22"/>
          <w:lang w:val="en-US"/>
        </w:rPr>
        <w:t xml:space="preserve"> </w:t>
      </w:r>
      <w:r w:rsidR="00FC6811" w:rsidRPr="00DD2121">
        <w:rPr>
          <w:rFonts w:cs="Arial"/>
          <w:sz w:val="22"/>
          <w:lang w:val="en-US"/>
        </w:rPr>
        <w:t xml:space="preserve">Prison </w:t>
      </w:r>
      <w:r w:rsidRPr="00DD2121">
        <w:rPr>
          <w:rFonts w:cs="Arial"/>
          <w:sz w:val="22"/>
          <w:lang w:val="en-US"/>
        </w:rPr>
        <w:t>regularly and report to the Justice Minister on the conditions of imprisonment and the treatment of offenders;</w:t>
      </w:r>
    </w:p>
    <w:p w:rsidR="00F15385" w:rsidRPr="00DD2121" w:rsidRDefault="00F15385" w:rsidP="00DD2121">
      <w:pPr>
        <w:widowControl w:val="0"/>
        <w:numPr>
          <w:ilvl w:val="0"/>
          <w:numId w:val="1"/>
        </w:numPr>
        <w:tabs>
          <w:tab w:val="left" w:pos="283"/>
        </w:tabs>
        <w:suppressAutoHyphens/>
        <w:autoSpaceDE w:val="0"/>
        <w:autoSpaceDN w:val="0"/>
        <w:adjustRightInd w:val="0"/>
        <w:spacing w:before="120" w:after="120" w:line="360" w:lineRule="auto"/>
        <w:jc w:val="both"/>
        <w:textAlignment w:val="center"/>
        <w:rPr>
          <w:rFonts w:cs="Arial"/>
          <w:sz w:val="22"/>
          <w:lang w:val="en-US"/>
        </w:rPr>
      </w:pPr>
      <w:r w:rsidRPr="00DD2121">
        <w:rPr>
          <w:rFonts w:cs="Arial"/>
          <w:sz w:val="22"/>
          <w:lang w:val="en-US"/>
        </w:rPr>
        <w:t>consider requests and complaints made by prisoners to the Board;</w:t>
      </w:r>
    </w:p>
    <w:p w:rsidR="00F15385" w:rsidRPr="00DD2121" w:rsidRDefault="00F15385" w:rsidP="00DD2121">
      <w:pPr>
        <w:widowControl w:val="0"/>
        <w:numPr>
          <w:ilvl w:val="0"/>
          <w:numId w:val="1"/>
        </w:numPr>
        <w:tabs>
          <w:tab w:val="left" w:pos="283"/>
        </w:tabs>
        <w:suppressAutoHyphens/>
        <w:autoSpaceDE w:val="0"/>
        <w:autoSpaceDN w:val="0"/>
        <w:adjustRightInd w:val="0"/>
        <w:spacing w:before="120" w:after="120" w:line="360" w:lineRule="auto"/>
        <w:jc w:val="both"/>
        <w:textAlignment w:val="center"/>
        <w:rPr>
          <w:rFonts w:cs="Arial"/>
          <w:sz w:val="22"/>
          <w:lang w:val="en-US"/>
        </w:rPr>
      </w:pPr>
      <w:r w:rsidRPr="00DD2121">
        <w:rPr>
          <w:rFonts w:cs="Arial"/>
          <w:sz w:val="22"/>
          <w:lang w:val="en-US"/>
        </w:rPr>
        <w:t>report matters of concern to the Governor or, in serious cases, the Justice Minister; and</w:t>
      </w:r>
    </w:p>
    <w:p w:rsidR="00F15385" w:rsidRPr="00DD2121" w:rsidRDefault="00F15385" w:rsidP="00DD2121">
      <w:pPr>
        <w:widowControl w:val="0"/>
        <w:numPr>
          <w:ilvl w:val="0"/>
          <w:numId w:val="1"/>
        </w:numPr>
        <w:tabs>
          <w:tab w:val="left" w:pos="283"/>
        </w:tabs>
        <w:suppressAutoHyphens/>
        <w:autoSpaceDE w:val="0"/>
        <w:autoSpaceDN w:val="0"/>
        <w:adjustRightInd w:val="0"/>
        <w:spacing w:before="120" w:after="120" w:line="360" w:lineRule="auto"/>
        <w:jc w:val="both"/>
        <w:textAlignment w:val="center"/>
        <w:rPr>
          <w:rFonts w:cs="Arial"/>
          <w:sz w:val="22"/>
          <w:lang w:val="en-US"/>
        </w:rPr>
      </w:pPr>
      <w:r w:rsidRPr="00DD2121">
        <w:rPr>
          <w:rFonts w:cs="Arial"/>
          <w:sz w:val="22"/>
          <w:lang w:val="en-US"/>
        </w:rPr>
        <w:t>exercise certain powers that are given under the Prison and Young Offender Centre Rules (NI) 2005.</w:t>
      </w:r>
    </w:p>
    <w:p w:rsidR="00F15385" w:rsidRPr="00DD2121" w:rsidRDefault="00F15385" w:rsidP="00DD2121">
      <w:pPr>
        <w:widowControl w:val="0"/>
        <w:suppressAutoHyphens/>
        <w:autoSpaceDE w:val="0"/>
        <w:autoSpaceDN w:val="0"/>
        <w:adjustRightInd w:val="0"/>
        <w:spacing w:before="120" w:after="120" w:line="360" w:lineRule="auto"/>
        <w:jc w:val="both"/>
        <w:textAlignment w:val="center"/>
        <w:rPr>
          <w:rFonts w:cs="Arial"/>
          <w:sz w:val="22"/>
          <w:lang w:val="en-US"/>
        </w:rPr>
      </w:pPr>
      <w:r w:rsidRPr="00DD2121">
        <w:rPr>
          <w:rFonts w:cs="Arial"/>
          <w:sz w:val="22"/>
          <w:lang w:val="en-US"/>
        </w:rPr>
        <w:t>The Prison Rules further require the Board to satisfy itself as to:</w:t>
      </w:r>
    </w:p>
    <w:p w:rsidR="00F15385" w:rsidRPr="00DD2121" w:rsidRDefault="00F15385" w:rsidP="00DD2121">
      <w:pPr>
        <w:widowControl w:val="0"/>
        <w:numPr>
          <w:ilvl w:val="0"/>
          <w:numId w:val="2"/>
        </w:numPr>
        <w:tabs>
          <w:tab w:val="left" w:pos="283"/>
        </w:tabs>
        <w:suppressAutoHyphens/>
        <w:autoSpaceDE w:val="0"/>
        <w:autoSpaceDN w:val="0"/>
        <w:adjustRightInd w:val="0"/>
        <w:spacing w:before="120" w:after="120" w:line="360" w:lineRule="auto"/>
        <w:jc w:val="both"/>
        <w:textAlignment w:val="center"/>
        <w:rPr>
          <w:rFonts w:cs="Arial"/>
          <w:sz w:val="22"/>
          <w:lang w:val="en-US"/>
        </w:rPr>
      </w:pPr>
      <w:r w:rsidRPr="00DD2121">
        <w:rPr>
          <w:rFonts w:cs="Arial"/>
          <w:sz w:val="22"/>
          <w:lang w:val="en-US"/>
        </w:rPr>
        <w:t>the treatment of prisoners including provision for their healthcare and other welfare while in prison;</w:t>
      </w:r>
    </w:p>
    <w:p w:rsidR="005332FE" w:rsidRDefault="00F15385" w:rsidP="00DD2121">
      <w:pPr>
        <w:widowControl w:val="0"/>
        <w:numPr>
          <w:ilvl w:val="0"/>
          <w:numId w:val="2"/>
        </w:numPr>
        <w:tabs>
          <w:tab w:val="left" w:pos="283"/>
        </w:tabs>
        <w:suppressAutoHyphens/>
        <w:autoSpaceDE w:val="0"/>
        <w:autoSpaceDN w:val="0"/>
        <w:adjustRightInd w:val="0"/>
        <w:spacing w:before="120" w:after="120" w:line="360" w:lineRule="auto"/>
        <w:jc w:val="both"/>
        <w:textAlignment w:val="center"/>
        <w:rPr>
          <w:rFonts w:cs="Arial"/>
          <w:sz w:val="22"/>
          <w:lang w:val="en-US"/>
        </w:rPr>
      </w:pPr>
      <w:r w:rsidRPr="00DD2121">
        <w:rPr>
          <w:rFonts w:cs="Arial"/>
          <w:sz w:val="22"/>
          <w:lang w:val="en-US"/>
        </w:rPr>
        <w:t>the facilities available to prisoners to allow them to make purposeful use of their time</w:t>
      </w:r>
      <w:r w:rsidR="005332FE">
        <w:rPr>
          <w:rFonts w:cs="Arial"/>
          <w:sz w:val="22"/>
          <w:lang w:val="en-US"/>
        </w:rPr>
        <w:t>;</w:t>
      </w:r>
    </w:p>
    <w:p w:rsidR="00F15385" w:rsidRPr="00DD2121" w:rsidRDefault="00F15385" w:rsidP="00DD2121">
      <w:pPr>
        <w:widowControl w:val="0"/>
        <w:numPr>
          <w:ilvl w:val="0"/>
          <w:numId w:val="2"/>
        </w:numPr>
        <w:tabs>
          <w:tab w:val="left" w:pos="283"/>
        </w:tabs>
        <w:suppressAutoHyphens/>
        <w:autoSpaceDE w:val="0"/>
        <w:autoSpaceDN w:val="0"/>
        <w:adjustRightInd w:val="0"/>
        <w:spacing w:before="120" w:after="120" w:line="360" w:lineRule="auto"/>
        <w:jc w:val="both"/>
        <w:textAlignment w:val="center"/>
        <w:rPr>
          <w:rFonts w:cs="Arial"/>
          <w:sz w:val="22"/>
          <w:lang w:val="en-US"/>
        </w:rPr>
      </w:pPr>
      <w:r w:rsidRPr="00DD2121">
        <w:rPr>
          <w:rFonts w:cs="Arial"/>
          <w:sz w:val="22"/>
          <w:lang w:val="en-US"/>
        </w:rPr>
        <w:t>the cleanliness and adequacy of prison premises.</w:t>
      </w:r>
    </w:p>
    <w:p w:rsidR="00F15385" w:rsidRPr="00DD2121" w:rsidRDefault="00F15385" w:rsidP="00DD2121">
      <w:pPr>
        <w:widowControl w:val="0"/>
        <w:tabs>
          <w:tab w:val="left" w:pos="283"/>
        </w:tabs>
        <w:suppressAutoHyphens/>
        <w:autoSpaceDE w:val="0"/>
        <w:autoSpaceDN w:val="0"/>
        <w:adjustRightInd w:val="0"/>
        <w:spacing w:before="120" w:after="120" w:line="360" w:lineRule="auto"/>
        <w:jc w:val="both"/>
        <w:textAlignment w:val="center"/>
        <w:rPr>
          <w:rFonts w:cs="Arial"/>
          <w:sz w:val="22"/>
        </w:rPr>
      </w:pPr>
      <w:r w:rsidRPr="00DD2121">
        <w:rPr>
          <w:rFonts w:cs="Arial"/>
          <w:sz w:val="22"/>
          <w:lang w:val="en-US"/>
        </w:rPr>
        <w:t>To enable the Board to carry out these duties effectively its members have free access at any time to all prisoners and to all parts of the prison to which they are appointed.  The Board shall also have reasonable access to any of the records of the prison.</w:t>
      </w:r>
    </w:p>
    <w:p w:rsidR="00F15385" w:rsidRPr="00DD2121" w:rsidRDefault="00F15385" w:rsidP="00DD2121">
      <w:pPr>
        <w:spacing w:after="120" w:line="360" w:lineRule="auto"/>
        <w:jc w:val="both"/>
        <w:rPr>
          <w:rFonts w:cs="Arial"/>
          <w:b/>
          <w:sz w:val="22"/>
        </w:rPr>
      </w:pPr>
    </w:p>
    <w:p w:rsidR="00F15385" w:rsidRPr="00DD2121" w:rsidRDefault="00F15385" w:rsidP="00DD2121">
      <w:pPr>
        <w:spacing w:after="120" w:line="360" w:lineRule="auto"/>
        <w:jc w:val="both"/>
        <w:rPr>
          <w:rFonts w:cs="Arial"/>
          <w:b/>
          <w:sz w:val="22"/>
        </w:rPr>
      </w:pPr>
      <w:r w:rsidRPr="00DD2121">
        <w:rPr>
          <w:rFonts w:cs="Arial"/>
          <w:b/>
          <w:sz w:val="22"/>
        </w:rPr>
        <w:t>UK NATIONAL PREVENTATIVE MECHANISM</w:t>
      </w:r>
    </w:p>
    <w:p w:rsidR="00990B1C" w:rsidRPr="00DD2121" w:rsidRDefault="009561A8" w:rsidP="00DD2121">
      <w:pPr>
        <w:spacing w:before="120" w:after="120" w:line="360" w:lineRule="auto"/>
        <w:jc w:val="both"/>
        <w:rPr>
          <w:rFonts w:cs="Arial"/>
          <w:sz w:val="22"/>
        </w:rPr>
      </w:pPr>
      <w:r w:rsidRPr="00DD2121">
        <w:rPr>
          <w:rStyle w:val="maintext1"/>
          <w:sz w:val="22"/>
          <w:szCs w:val="22"/>
        </w:rPr>
        <w:t xml:space="preserve">The Independent Monitoring Board is </w:t>
      </w:r>
      <w:r w:rsidR="00F15385" w:rsidRPr="00DD2121">
        <w:rPr>
          <w:rStyle w:val="maintext1"/>
          <w:sz w:val="22"/>
          <w:szCs w:val="22"/>
        </w:rPr>
        <w:t xml:space="preserve">part of the United Kingdom National Preventative Mechanism (UK NPM) as required by the Optional Protocol to the Convention </w:t>
      </w:r>
      <w:r w:rsidR="005332FE">
        <w:rPr>
          <w:rStyle w:val="maintext1"/>
          <w:sz w:val="22"/>
          <w:szCs w:val="22"/>
        </w:rPr>
        <w:t>A</w:t>
      </w:r>
      <w:r w:rsidR="00F15385" w:rsidRPr="00DD2121">
        <w:rPr>
          <w:rStyle w:val="maintext1"/>
          <w:sz w:val="22"/>
          <w:szCs w:val="22"/>
        </w:rPr>
        <w:t xml:space="preserve">gainst Torture and other Cruel, Inhuman or Degrading Treatment or Punishment (OPCAT). </w:t>
      </w:r>
      <w:r w:rsidR="00F15385" w:rsidRPr="00DD2121">
        <w:rPr>
          <w:rFonts w:cs="Arial"/>
          <w:sz w:val="22"/>
        </w:rPr>
        <w:br w:type="page"/>
      </w:r>
    </w:p>
    <w:p w:rsidR="00990B1C" w:rsidRPr="00DD2121" w:rsidRDefault="00990B1C" w:rsidP="00DD2121">
      <w:pPr>
        <w:spacing w:before="120" w:after="120" w:line="360" w:lineRule="auto"/>
        <w:jc w:val="both"/>
        <w:rPr>
          <w:rFonts w:cs="Arial"/>
          <w:b/>
          <w:sz w:val="22"/>
        </w:rPr>
      </w:pPr>
      <w:r w:rsidRPr="00DD2121">
        <w:rPr>
          <w:rFonts w:cs="Arial"/>
          <w:b/>
          <w:sz w:val="22"/>
        </w:rPr>
        <w:t>LIST OF</w:t>
      </w:r>
      <w:r w:rsidRPr="00DD2121">
        <w:rPr>
          <w:rFonts w:cs="Arial"/>
          <w:sz w:val="22"/>
        </w:rPr>
        <w:t xml:space="preserve"> </w:t>
      </w:r>
      <w:r w:rsidRPr="00DD2121">
        <w:rPr>
          <w:rFonts w:cs="Arial"/>
          <w:b/>
          <w:sz w:val="22"/>
        </w:rPr>
        <w:t xml:space="preserve">CONTENTS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38"/>
        <w:gridCol w:w="2748"/>
      </w:tblGrid>
      <w:tr w:rsidR="00BF2E94" w:rsidRPr="00DD2121" w:rsidTr="00BF2E94">
        <w:tc>
          <w:tcPr>
            <w:tcW w:w="6538" w:type="dxa"/>
          </w:tcPr>
          <w:p w:rsidR="00BF2E94" w:rsidRPr="00DD2121" w:rsidRDefault="00BF2E94" w:rsidP="00DD2121">
            <w:pPr>
              <w:spacing w:after="120" w:line="360" w:lineRule="auto"/>
              <w:jc w:val="both"/>
              <w:rPr>
                <w:rFonts w:cs="Arial"/>
                <w:b/>
                <w:sz w:val="22"/>
              </w:rPr>
            </w:pPr>
          </w:p>
        </w:tc>
        <w:tc>
          <w:tcPr>
            <w:tcW w:w="2748" w:type="dxa"/>
          </w:tcPr>
          <w:p w:rsidR="00BF2E94" w:rsidRPr="00DD2121" w:rsidRDefault="00BF2E94" w:rsidP="00DD2121">
            <w:pPr>
              <w:spacing w:after="120" w:line="360" w:lineRule="auto"/>
              <w:jc w:val="both"/>
              <w:rPr>
                <w:rFonts w:cs="Arial"/>
                <w:b/>
                <w:sz w:val="22"/>
              </w:rPr>
            </w:pPr>
            <w:r w:rsidRPr="00DD2121">
              <w:rPr>
                <w:rFonts w:cs="Arial"/>
                <w:sz w:val="22"/>
              </w:rPr>
              <w:t>Page</w:t>
            </w:r>
          </w:p>
        </w:tc>
      </w:tr>
      <w:tr w:rsidR="00BF2E94" w:rsidRPr="00DD2121" w:rsidTr="00BF2E94">
        <w:tc>
          <w:tcPr>
            <w:tcW w:w="6538" w:type="dxa"/>
          </w:tcPr>
          <w:p w:rsidR="00BF2E94" w:rsidRPr="00DD2121" w:rsidRDefault="00BF2E94" w:rsidP="00DD2121">
            <w:pPr>
              <w:spacing w:after="120" w:line="360" w:lineRule="auto"/>
              <w:jc w:val="both"/>
              <w:rPr>
                <w:rFonts w:cs="Arial"/>
                <w:b/>
                <w:sz w:val="22"/>
              </w:rPr>
            </w:pPr>
            <w:r w:rsidRPr="00DD2121">
              <w:rPr>
                <w:rFonts w:cs="Arial"/>
                <w:sz w:val="22"/>
              </w:rPr>
              <w:t>Chairperson’s Introduction</w:t>
            </w:r>
          </w:p>
        </w:tc>
        <w:tc>
          <w:tcPr>
            <w:tcW w:w="2748" w:type="dxa"/>
          </w:tcPr>
          <w:p w:rsidR="00BF2E94" w:rsidRPr="00DD2121" w:rsidRDefault="00636458" w:rsidP="00DD2121">
            <w:pPr>
              <w:spacing w:after="120" w:line="360" w:lineRule="auto"/>
              <w:jc w:val="both"/>
              <w:rPr>
                <w:rFonts w:cs="Arial"/>
                <w:sz w:val="22"/>
              </w:rPr>
            </w:pPr>
            <w:r w:rsidRPr="00DD2121">
              <w:rPr>
                <w:rFonts w:cs="Arial"/>
                <w:sz w:val="22"/>
              </w:rPr>
              <w:t>4</w:t>
            </w:r>
          </w:p>
        </w:tc>
      </w:tr>
      <w:tr w:rsidR="00BF2E94" w:rsidRPr="00DD2121" w:rsidTr="00BF2E94">
        <w:tc>
          <w:tcPr>
            <w:tcW w:w="6538" w:type="dxa"/>
          </w:tcPr>
          <w:p w:rsidR="00BF2E94" w:rsidRPr="00DD2121" w:rsidRDefault="00BF2E94" w:rsidP="00DD2121">
            <w:pPr>
              <w:spacing w:after="120" w:line="360" w:lineRule="auto"/>
              <w:jc w:val="both"/>
              <w:rPr>
                <w:rFonts w:cs="Arial"/>
                <w:b/>
                <w:sz w:val="22"/>
              </w:rPr>
            </w:pPr>
            <w:r w:rsidRPr="00DD2121">
              <w:rPr>
                <w:rFonts w:cs="Arial"/>
                <w:sz w:val="22"/>
              </w:rPr>
              <w:t>Overview of Establishment</w:t>
            </w:r>
          </w:p>
        </w:tc>
        <w:tc>
          <w:tcPr>
            <w:tcW w:w="2748" w:type="dxa"/>
          </w:tcPr>
          <w:p w:rsidR="00BF2E94" w:rsidRPr="00DD2121" w:rsidRDefault="00636458" w:rsidP="00DD2121">
            <w:pPr>
              <w:spacing w:after="120" w:line="360" w:lineRule="auto"/>
              <w:jc w:val="both"/>
              <w:rPr>
                <w:rFonts w:cs="Arial"/>
                <w:sz w:val="22"/>
              </w:rPr>
            </w:pPr>
            <w:r w:rsidRPr="00DD2121">
              <w:rPr>
                <w:rFonts w:cs="Arial"/>
                <w:sz w:val="22"/>
              </w:rPr>
              <w:t>6</w:t>
            </w:r>
          </w:p>
        </w:tc>
      </w:tr>
      <w:tr w:rsidR="00BF2E94" w:rsidRPr="00DD2121" w:rsidTr="00BF2E94">
        <w:tc>
          <w:tcPr>
            <w:tcW w:w="6538" w:type="dxa"/>
          </w:tcPr>
          <w:p w:rsidR="00BF2E94" w:rsidRPr="00DD2121" w:rsidRDefault="00BF2E94" w:rsidP="00DD2121">
            <w:pPr>
              <w:spacing w:after="120" w:line="360" w:lineRule="auto"/>
              <w:jc w:val="both"/>
              <w:rPr>
                <w:rFonts w:cs="Arial"/>
                <w:b/>
                <w:sz w:val="22"/>
              </w:rPr>
            </w:pPr>
            <w:r w:rsidRPr="00DD2121">
              <w:rPr>
                <w:rFonts w:cs="Arial"/>
                <w:sz w:val="22"/>
              </w:rPr>
              <w:t>Summary of Recommendations</w:t>
            </w:r>
          </w:p>
        </w:tc>
        <w:tc>
          <w:tcPr>
            <w:tcW w:w="2748" w:type="dxa"/>
          </w:tcPr>
          <w:p w:rsidR="00BF2E94" w:rsidRPr="00DD2121" w:rsidRDefault="00636458" w:rsidP="00DD2121">
            <w:pPr>
              <w:spacing w:after="120" w:line="360" w:lineRule="auto"/>
              <w:jc w:val="both"/>
              <w:rPr>
                <w:rFonts w:cs="Arial"/>
                <w:sz w:val="22"/>
              </w:rPr>
            </w:pPr>
            <w:r w:rsidRPr="00DD2121">
              <w:rPr>
                <w:rFonts w:cs="Arial"/>
                <w:sz w:val="22"/>
              </w:rPr>
              <w:t>8</w:t>
            </w:r>
          </w:p>
        </w:tc>
      </w:tr>
      <w:tr w:rsidR="00BF2E94" w:rsidRPr="00DD2121" w:rsidTr="00BF2E94">
        <w:tc>
          <w:tcPr>
            <w:tcW w:w="6538" w:type="dxa"/>
          </w:tcPr>
          <w:p w:rsidR="00BF2E94" w:rsidRPr="00DD2121" w:rsidRDefault="00BF2E94" w:rsidP="00DD2121">
            <w:pPr>
              <w:spacing w:after="120" w:line="360" w:lineRule="auto"/>
              <w:jc w:val="both"/>
              <w:rPr>
                <w:rFonts w:cs="Arial"/>
                <w:b/>
                <w:sz w:val="22"/>
              </w:rPr>
            </w:pPr>
            <w:r w:rsidRPr="00DD2121">
              <w:rPr>
                <w:rFonts w:cs="Arial"/>
                <w:sz w:val="22"/>
              </w:rPr>
              <w:t>Accommodation</w:t>
            </w:r>
          </w:p>
        </w:tc>
        <w:tc>
          <w:tcPr>
            <w:tcW w:w="2748" w:type="dxa"/>
          </w:tcPr>
          <w:p w:rsidR="00BF2E94" w:rsidRPr="00DD2121" w:rsidRDefault="00636458" w:rsidP="00DD2121">
            <w:pPr>
              <w:spacing w:after="120" w:line="360" w:lineRule="auto"/>
              <w:jc w:val="both"/>
              <w:rPr>
                <w:rFonts w:cs="Arial"/>
                <w:sz w:val="22"/>
              </w:rPr>
            </w:pPr>
            <w:r w:rsidRPr="00DD2121">
              <w:rPr>
                <w:rFonts w:cs="Arial"/>
                <w:sz w:val="22"/>
              </w:rPr>
              <w:t>11</w:t>
            </w:r>
          </w:p>
        </w:tc>
      </w:tr>
      <w:tr w:rsidR="00BF2E94" w:rsidRPr="00DD2121" w:rsidTr="00BF2E94">
        <w:tc>
          <w:tcPr>
            <w:tcW w:w="6538" w:type="dxa"/>
          </w:tcPr>
          <w:p w:rsidR="00BF2E94" w:rsidRPr="00DD2121" w:rsidRDefault="00BF2E94" w:rsidP="00DD2121">
            <w:pPr>
              <w:spacing w:after="120" w:line="360" w:lineRule="auto"/>
              <w:jc w:val="both"/>
              <w:rPr>
                <w:rFonts w:cs="Arial"/>
                <w:b/>
                <w:sz w:val="22"/>
              </w:rPr>
            </w:pPr>
            <w:r w:rsidRPr="00DD2121">
              <w:rPr>
                <w:rFonts w:cs="Arial"/>
                <w:color w:val="auto"/>
                <w:sz w:val="22"/>
              </w:rPr>
              <w:t>Alcohol and Substance Abuse</w:t>
            </w:r>
          </w:p>
        </w:tc>
        <w:tc>
          <w:tcPr>
            <w:tcW w:w="2748" w:type="dxa"/>
          </w:tcPr>
          <w:p w:rsidR="00BF2E94" w:rsidRPr="00DD2121" w:rsidRDefault="00636458" w:rsidP="00DD2121">
            <w:pPr>
              <w:spacing w:after="120" w:line="360" w:lineRule="auto"/>
              <w:jc w:val="both"/>
              <w:rPr>
                <w:rFonts w:cs="Arial"/>
                <w:sz w:val="22"/>
              </w:rPr>
            </w:pPr>
            <w:r w:rsidRPr="00DD2121">
              <w:rPr>
                <w:rFonts w:cs="Arial"/>
                <w:sz w:val="22"/>
              </w:rPr>
              <w:t>12</w:t>
            </w:r>
          </w:p>
        </w:tc>
      </w:tr>
      <w:tr w:rsidR="00BF2E94" w:rsidRPr="00DD2121" w:rsidTr="00BF2E94">
        <w:tc>
          <w:tcPr>
            <w:tcW w:w="6538" w:type="dxa"/>
          </w:tcPr>
          <w:p w:rsidR="00BF2E94" w:rsidRPr="00DD2121" w:rsidRDefault="00BF2E94" w:rsidP="00DD2121">
            <w:pPr>
              <w:spacing w:after="120" w:line="360" w:lineRule="auto"/>
              <w:jc w:val="both"/>
              <w:rPr>
                <w:rFonts w:cs="Arial"/>
                <w:b/>
                <w:sz w:val="22"/>
              </w:rPr>
            </w:pPr>
            <w:r w:rsidRPr="00DD2121">
              <w:rPr>
                <w:rFonts w:cs="Arial"/>
                <w:sz w:val="22"/>
              </w:rPr>
              <w:t>Catering and Kitchens</w:t>
            </w:r>
            <w:r w:rsidRPr="00DD2121">
              <w:rPr>
                <w:rFonts w:cs="Arial"/>
                <w:sz w:val="22"/>
              </w:rPr>
              <w:tab/>
            </w:r>
          </w:p>
        </w:tc>
        <w:tc>
          <w:tcPr>
            <w:tcW w:w="2748" w:type="dxa"/>
          </w:tcPr>
          <w:p w:rsidR="00BF2E94" w:rsidRPr="00DD2121" w:rsidRDefault="00EF6252" w:rsidP="00DD2121">
            <w:pPr>
              <w:spacing w:after="120" w:line="360" w:lineRule="auto"/>
              <w:jc w:val="both"/>
              <w:rPr>
                <w:rFonts w:cs="Arial"/>
                <w:sz w:val="22"/>
              </w:rPr>
            </w:pPr>
            <w:r w:rsidRPr="00DD2121">
              <w:rPr>
                <w:rFonts w:cs="Arial"/>
                <w:sz w:val="22"/>
              </w:rPr>
              <w:t>14</w:t>
            </w:r>
          </w:p>
        </w:tc>
      </w:tr>
      <w:tr w:rsidR="00BF2E94" w:rsidRPr="00DD2121" w:rsidTr="00BF2E94">
        <w:tc>
          <w:tcPr>
            <w:tcW w:w="6538" w:type="dxa"/>
          </w:tcPr>
          <w:p w:rsidR="00BF2E94" w:rsidRPr="00DD2121" w:rsidRDefault="00BF2E94" w:rsidP="00DD2121">
            <w:pPr>
              <w:spacing w:after="120" w:line="360" w:lineRule="auto"/>
              <w:jc w:val="both"/>
              <w:rPr>
                <w:rFonts w:cs="Arial"/>
                <w:b/>
                <w:sz w:val="22"/>
              </w:rPr>
            </w:pPr>
            <w:r w:rsidRPr="00DD2121">
              <w:rPr>
                <w:rFonts w:cs="Arial"/>
                <w:sz w:val="22"/>
              </w:rPr>
              <w:t>Chaplaincy</w:t>
            </w:r>
          </w:p>
        </w:tc>
        <w:tc>
          <w:tcPr>
            <w:tcW w:w="2748" w:type="dxa"/>
          </w:tcPr>
          <w:p w:rsidR="00BF2E94" w:rsidRPr="00DD2121" w:rsidRDefault="00EF6252" w:rsidP="00DD2121">
            <w:pPr>
              <w:spacing w:after="120" w:line="360" w:lineRule="auto"/>
              <w:jc w:val="both"/>
              <w:rPr>
                <w:rFonts w:cs="Arial"/>
                <w:sz w:val="22"/>
              </w:rPr>
            </w:pPr>
            <w:r w:rsidRPr="00DD2121">
              <w:rPr>
                <w:rFonts w:cs="Arial"/>
                <w:sz w:val="22"/>
              </w:rPr>
              <w:t>15</w:t>
            </w:r>
          </w:p>
        </w:tc>
      </w:tr>
      <w:tr w:rsidR="00BF2E94" w:rsidRPr="00DD2121" w:rsidTr="00BF2E94">
        <w:tc>
          <w:tcPr>
            <w:tcW w:w="6538" w:type="dxa"/>
          </w:tcPr>
          <w:p w:rsidR="00BF2E94" w:rsidRPr="00DD2121" w:rsidRDefault="00BF2E94" w:rsidP="00DD2121">
            <w:pPr>
              <w:spacing w:after="120" w:line="360" w:lineRule="auto"/>
              <w:jc w:val="both"/>
              <w:rPr>
                <w:rFonts w:cs="Arial"/>
                <w:b/>
                <w:sz w:val="22"/>
              </w:rPr>
            </w:pPr>
            <w:r w:rsidRPr="00DD2121">
              <w:rPr>
                <w:rFonts w:cs="Arial"/>
                <w:sz w:val="22"/>
              </w:rPr>
              <w:t>Education and Training</w:t>
            </w:r>
          </w:p>
        </w:tc>
        <w:tc>
          <w:tcPr>
            <w:tcW w:w="2748" w:type="dxa"/>
          </w:tcPr>
          <w:p w:rsidR="00BF2E94" w:rsidRPr="00DD2121" w:rsidRDefault="00636458" w:rsidP="00913672">
            <w:pPr>
              <w:spacing w:after="120" w:line="360" w:lineRule="auto"/>
              <w:jc w:val="both"/>
              <w:rPr>
                <w:rFonts w:cs="Arial"/>
                <w:sz w:val="22"/>
              </w:rPr>
            </w:pPr>
            <w:r w:rsidRPr="00DD2121">
              <w:rPr>
                <w:rFonts w:cs="Arial"/>
                <w:sz w:val="22"/>
              </w:rPr>
              <w:t>1</w:t>
            </w:r>
            <w:r w:rsidR="00913672">
              <w:rPr>
                <w:rFonts w:cs="Arial"/>
                <w:sz w:val="22"/>
              </w:rPr>
              <w:t>7</w:t>
            </w:r>
          </w:p>
        </w:tc>
      </w:tr>
      <w:tr w:rsidR="00BF2E94" w:rsidRPr="00DD2121" w:rsidTr="00BF2E94">
        <w:tc>
          <w:tcPr>
            <w:tcW w:w="6538" w:type="dxa"/>
          </w:tcPr>
          <w:p w:rsidR="00BF2E94" w:rsidRPr="00DD2121" w:rsidRDefault="00BF2E94" w:rsidP="00DD2121">
            <w:pPr>
              <w:spacing w:after="120" w:line="360" w:lineRule="auto"/>
              <w:jc w:val="both"/>
              <w:rPr>
                <w:rFonts w:cs="Arial"/>
                <w:b/>
                <w:sz w:val="22"/>
              </w:rPr>
            </w:pPr>
            <w:r w:rsidRPr="00DD2121">
              <w:rPr>
                <w:rFonts w:cs="Arial"/>
                <w:sz w:val="22"/>
              </w:rPr>
              <w:t>Equality and Diversity</w:t>
            </w:r>
          </w:p>
        </w:tc>
        <w:tc>
          <w:tcPr>
            <w:tcW w:w="2748" w:type="dxa"/>
          </w:tcPr>
          <w:p w:rsidR="00BF2E94" w:rsidRPr="00DD2121" w:rsidRDefault="00636458" w:rsidP="00DD2121">
            <w:pPr>
              <w:spacing w:after="120" w:line="360" w:lineRule="auto"/>
              <w:jc w:val="both"/>
              <w:rPr>
                <w:rFonts w:cs="Arial"/>
                <w:sz w:val="22"/>
              </w:rPr>
            </w:pPr>
            <w:r w:rsidRPr="00DD2121">
              <w:rPr>
                <w:rFonts w:cs="Arial"/>
                <w:sz w:val="22"/>
              </w:rPr>
              <w:t>1</w:t>
            </w:r>
            <w:r w:rsidR="005332FE">
              <w:rPr>
                <w:rFonts w:cs="Arial"/>
                <w:sz w:val="22"/>
              </w:rPr>
              <w:t>8</w:t>
            </w:r>
          </w:p>
        </w:tc>
      </w:tr>
      <w:tr w:rsidR="00BF2E94" w:rsidRPr="00DD2121" w:rsidTr="00BF2E94">
        <w:tc>
          <w:tcPr>
            <w:tcW w:w="6538" w:type="dxa"/>
          </w:tcPr>
          <w:p w:rsidR="00BF2E94" w:rsidRPr="00DD2121" w:rsidRDefault="00BF2E94" w:rsidP="00DD2121">
            <w:pPr>
              <w:spacing w:after="120" w:line="360" w:lineRule="auto"/>
              <w:jc w:val="both"/>
              <w:rPr>
                <w:rFonts w:cs="Arial"/>
                <w:b/>
                <w:sz w:val="22"/>
              </w:rPr>
            </w:pPr>
            <w:r w:rsidRPr="00DD2121">
              <w:rPr>
                <w:rFonts w:cs="Arial"/>
                <w:sz w:val="22"/>
              </w:rPr>
              <w:t>Healthcare and Mental Health</w:t>
            </w:r>
          </w:p>
        </w:tc>
        <w:tc>
          <w:tcPr>
            <w:tcW w:w="2748" w:type="dxa"/>
          </w:tcPr>
          <w:p w:rsidR="00BF2E94" w:rsidRPr="00DD2121" w:rsidRDefault="00636458" w:rsidP="00DD2121">
            <w:pPr>
              <w:spacing w:after="120" w:line="360" w:lineRule="auto"/>
              <w:jc w:val="both"/>
              <w:rPr>
                <w:rFonts w:cs="Arial"/>
                <w:sz w:val="22"/>
              </w:rPr>
            </w:pPr>
            <w:r w:rsidRPr="00DD2121">
              <w:rPr>
                <w:rFonts w:cs="Arial"/>
                <w:sz w:val="22"/>
              </w:rPr>
              <w:t>1</w:t>
            </w:r>
            <w:r w:rsidR="005332FE">
              <w:rPr>
                <w:rFonts w:cs="Arial"/>
                <w:sz w:val="22"/>
              </w:rPr>
              <w:t>9</w:t>
            </w:r>
          </w:p>
        </w:tc>
      </w:tr>
      <w:tr w:rsidR="00BF2E94" w:rsidRPr="00DD2121" w:rsidTr="00BF2E94">
        <w:tc>
          <w:tcPr>
            <w:tcW w:w="6538" w:type="dxa"/>
          </w:tcPr>
          <w:p w:rsidR="00BF2E94" w:rsidRPr="00DD2121" w:rsidRDefault="00BF2E94" w:rsidP="00DD2121">
            <w:pPr>
              <w:spacing w:after="120" w:line="360" w:lineRule="auto"/>
              <w:jc w:val="both"/>
              <w:rPr>
                <w:rFonts w:cs="Arial"/>
                <w:b/>
                <w:sz w:val="22"/>
              </w:rPr>
            </w:pPr>
            <w:r w:rsidRPr="00DD2121">
              <w:rPr>
                <w:rFonts w:cs="Arial"/>
                <w:sz w:val="22"/>
              </w:rPr>
              <w:t>Library</w:t>
            </w:r>
          </w:p>
        </w:tc>
        <w:tc>
          <w:tcPr>
            <w:tcW w:w="2748" w:type="dxa"/>
          </w:tcPr>
          <w:p w:rsidR="00BF2E94" w:rsidRPr="00DD2121" w:rsidRDefault="00636458" w:rsidP="00DD2121">
            <w:pPr>
              <w:spacing w:after="120" w:line="360" w:lineRule="auto"/>
              <w:jc w:val="both"/>
              <w:rPr>
                <w:rFonts w:cs="Arial"/>
                <w:sz w:val="22"/>
              </w:rPr>
            </w:pPr>
            <w:r w:rsidRPr="00DD2121">
              <w:rPr>
                <w:rFonts w:cs="Arial"/>
                <w:sz w:val="22"/>
              </w:rPr>
              <w:t>2</w:t>
            </w:r>
            <w:r w:rsidR="005332FE">
              <w:rPr>
                <w:rFonts w:cs="Arial"/>
                <w:sz w:val="22"/>
              </w:rPr>
              <w:t>3</w:t>
            </w:r>
          </w:p>
        </w:tc>
      </w:tr>
      <w:tr w:rsidR="00BF2E94" w:rsidRPr="00DD2121" w:rsidTr="00BF2E94">
        <w:tc>
          <w:tcPr>
            <w:tcW w:w="6538" w:type="dxa"/>
          </w:tcPr>
          <w:p w:rsidR="00BF2E94" w:rsidRPr="00DD2121" w:rsidRDefault="00BF2E94" w:rsidP="00DD2121">
            <w:pPr>
              <w:spacing w:after="120" w:line="360" w:lineRule="auto"/>
              <w:jc w:val="both"/>
              <w:rPr>
                <w:rFonts w:cs="Arial"/>
                <w:sz w:val="22"/>
              </w:rPr>
            </w:pPr>
            <w:r w:rsidRPr="00DD2121">
              <w:rPr>
                <w:rFonts w:cs="Arial"/>
                <w:sz w:val="22"/>
              </w:rPr>
              <w:t>Life Sentence Prisoners</w:t>
            </w:r>
          </w:p>
        </w:tc>
        <w:tc>
          <w:tcPr>
            <w:tcW w:w="2748" w:type="dxa"/>
          </w:tcPr>
          <w:p w:rsidR="00BF2E94" w:rsidRPr="00DD2121" w:rsidRDefault="00636458" w:rsidP="00DD2121">
            <w:pPr>
              <w:spacing w:after="120" w:line="360" w:lineRule="auto"/>
              <w:jc w:val="both"/>
              <w:rPr>
                <w:rFonts w:cs="Arial"/>
                <w:sz w:val="22"/>
              </w:rPr>
            </w:pPr>
            <w:r w:rsidRPr="00DD2121">
              <w:rPr>
                <w:rFonts w:cs="Arial"/>
                <w:sz w:val="22"/>
              </w:rPr>
              <w:t>2</w:t>
            </w:r>
            <w:r w:rsidR="005332FE">
              <w:rPr>
                <w:rFonts w:cs="Arial"/>
                <w:sz w:val="22"/>
              </w:rPr>
              <w:t>4</w:t>
            </w:r>
          </w:p>
        </w:tc>
      </w:tr>
      <w:tr w:rsidR="00BF2E94" w:rsidRPr="00DD2121" w:rsidTr="00BF2E94">
        <w:tc>
          <w:tcPr>
            <w:tcW w:w="6538" w:type="dxa"/>
          </w:tcPr>
          <w:p w:rsidR="00BF2E94" w:rsidRPr="00DD2121" w:rsidRDefault="00BF2E94" w:rsidP="00DD2121">
            <w:pPr>
              <w:spacing w:after="120" w:line="360" w:lineRule="auto"/>
              <w:jc w:val="both"/>
              <w:rPr>
                <w:rFonts w:cs="Arial"/>
                <w:b/>
                <w:sz w:val="22"/>
              </w:rPr>
            </w:pPr>
            <w:r w:rsidRPr="00DD2121">
              <w:rPr>
                <w:rFonts w:cs="Arial"/>
                <w:color w:val="auto"/>
                <w:sz w:val="22"/>
              </w:rPr>
              <w:t>Reception and Induction</w:t>
            </w:r>
          </w:p>
        </w:tc>
        <w:tc>
          <w:tcPr>
            <w:tcW w:w="2748" w:type="dxa"/>
          </w:tcPr>
          <w:p w:rsidR="00BF2E94" w:rsidRPr="00DD2121" w:rsidRDefault="00636458" w:rsidP="00DD2121">
            <w:pPr>
              <w:spacing w:after="120" w:line="360" w:lineRule="auto"/>
              <w:jc w:val="both"/>
              <w:rPr>
                <w:rFonts w:cs="Arial"/>
                <w:sz w:val="22"/>
              </w:rPr>
            </w:pPr>
            <w:r w:rsidRPr="00DD2121">
              <w:rPr>
                <w:rFonts w:cs="Arial"/>
                <w:sz w:val="22"/>
              </w:rPr>
              <w:t>2</w:t>
            </w:r>
            <w:r w:rsidR="005332FE">
              <w:rPr>
                <w:rFonts w:cs="Arial"/>
                <w:sz w:val="22"/>
              </w:rPr>
              <w:t>5</w:t>
            </w:r>
          </w:p>
        </w:tc>
      </w:tr>
      <w:tr w:rsidR="00BF2E94" w:rsidRPr="00DD2121" w:rsidTr="00BF2E94">
        <w:tc>
          <w:tcPr>
            <w:tcW w:w="6538" w:type="dxa"/>
          </w:tcPr>
          <w:p w:rsidR="00BF2E94" w:rsidRPr="00DD2121" w:rsidRDefault="00BF2E94" w:rsidP="00DD2121">
            <w:pPr>
              <w:spacing w:after="120" w:line="360" w:lineRule="auto"/>
              <w:jc w:val="both"/>
              <w:rPr>
                <w:rFonts w:cs="Arial"/>
                <w:b/>
                <w:sz w:val="22"/>
              </w:rPr>
            </w:pPr>
            <w:r w:rsidRPr="00DD2121">
              <w:rPr>
                <w:rFonts w:cs="Arial"/>
                <w:color w:val="auto"/>
                <w:sz w:val="22"/>
              </w:rPr>
              <w:t>Resettlement</w:t>
            </w:r>
            <w:r w:rsidRPr="00DD2121">
              <w:rPr>
                <w:rFonts w:cs="Arial"/>
                <w:color w:val="auto"/>
                <w:sz w:val="22"/>
              </w:rPr>
              <w:tab/>
            </w:r>
          </w:p>
        </w:tc>
        <w:tc>
          <w:tcPr>
            <w:tcW w:w="2748" w:type="dxa"/>
          </w:tcPr>
          <w:p w:rsidR="00BF2E94" w:rsidRPr="00DD2121" w:rsidRDefault="00636458" w:rsidP="00DD2121">
            <w:pPr>
              <w:spacing w:after="120" w:line="360" w:lineRule="auto"/>
              <w:jc w:val="both"/>
              <w:rPr>
                <w:rFonts w:cs="Arial"/>
                <w:sz w:val="22"/>
              </w:rPr>
            </w:pPr>
            <w:r w:rsidRPr="00DD2121">
              <w:rPr>
                <w:rFonts w:cs="Arial"/>
                <w:sz w:val="22"/>
              </w:rPr>
              <w:t>2</w:t>
            </w:r>
            <w:r w:rsidR="005332FE">
              <w:rPr>
                <w:rFonts w:cs="Arial"/>
                <w:sz w:val="22"/>
              </w:rPr>
              <w:t>6</w:t>
            </w:r>
          </w:p>
        </w:tc>
      </w:tr>
      <w:tr w:rsidR="00BF2E94" w:rsidRPr="00DD2121" w:rsidTr="00BF2E94">
        <w:tc>
          <w:tcPr>
            <w:tcW w:w="6538" w:type="dxa"/>
          </w:tcPr>
          <w:p w:rsidR="00BF2E94" w:rsidRPr="00DD2121" w:rsidRDefault="00BF2E94" w:rsidP="00DD2121">
            <w:pPr>
              <w:spacing w:after="120" w:line="360" w:lineRule="auto"/>
              <w:jc w:val="both"/>
              <w:rPr>
                <w:rFonts w:cs="Arial"/>
                <w:b/>
                <w:sz w:val="22"/>
              </w:rPr>
            </w:pPr>
            <w:r w:rsidRPr="00DD2121">
              <w:rPr>
                <w:rFonts w:cs="Arial"/>
                <w:color w:val="auto"/>
                <w:sz w:val="22"/>
              </w:rPr>
              <w:t>Safer Custody</w:t>
            </w:r>
          </w:p>
        </w:tc>
        <w:tc>
          <w:tcPr>
            <w:tcW w:w="2748" w:type="dxa"/>
          </w:tcPr>
          <w:p w:rsidR="00BF2E94" w:rsidRPr="00DD2121" w:rsidRDefault="00636458" w:rsidP="00DD2121">
            <w:pPr>
              <w:spacing w:after="120" w:line="360" w:lineRule="auto"/>
              <w:jc w:val="both"/>
              <w:rPr>
                <w:rFonts w:cs="Arial"/>
                <w:sz w:val="22"/>
              </w:rPr>
            </w:pPr>
            <w:r w:rsidRPr="00DD2121">
              <w:rPr>
                <w:rFonts w:cs="Arial"/>
                <w:sz w:val="22"/>
              </w:rPr>
              <w:t>2</w:t>
            </w:r>
            <w:r w:rsidR="005332FE">
              <w:rPr>
                <w:rFonts w:cs="Arial"/>
                <w:sz w:val="22"/>
              </w:rPr>
              <w:t>7</w:t>
            </w:r>
          </w:p>
        </w:tc>
      </w:tr>
      <w:tr w:rsidR="00BF2E94" w:rsidRPr="00DD2121" w:rsidTr="00BF2E94">
        <w:tc>
          <w:tcPr>
            <w:tcW w:w="6538" w:type="dxa"/>
          </w:tcPr>
          <w:p w:rsidR="00BF2E94" w:rsidRPr="00DD2121" w:rsidRDefault="00636458" w:rsidP="00DD2121">
            <w:pPr>
              <w:spacing w:after="120" w:line="360" w:lineRule="auto"/>
              <w:jc w:val="both"/>
              <w:rPr>
                <w:rFonts w:cs="Arial"/>
                <w:color w:val="auto"/>
                <w:sz w:val="22"/>
              </w:rPr>
            </w:pPr>
            <w:r w:rsidRPr="00DD2121">
              <w:rPr>
                <w:rFonts w:cs="Arial"/>
                <w:color w:val="auto"/>
                <w:sz w:val="22"/>
              </w:rPr>
              <w:t>Segregation – Care and Supervision Unit (CSU)</w:t>
            </w:r>
          </w:p>
        </w:tc>
        <w:tc>
          <w:tcPr>
            <w:tcW w:w="2748" w:type="dxa"/>
          </w:tcPr>
          <w:p w:rsidR="00BF2E94" w:rsidRPr="00DD2121" w:rsidRDefault="00636458" w:rsidP="00DD2121">
            <w:pPr>
              <w:spacing w:after="120" w:line="360" w:lineRule="auto"/>
              <w:jc w:val="both"/>
              <w:rPr>
                <w:rFonts w:cs="Arial"/>
                <w:sz w:val="22"/>
              </w:rPr>
            </w:pPr>
            <w:r w:rsidRPr="00DD2121">
              <w:rPr>
                <w:rFonts w:cs="Arial"/>
                <w:sz w:val="22"/>
              </w:rPr>
              <w:t>2</w:t>
            </w:r>
            <w:r w:rsidR="005332FE">
              <w:rPr>
                <w:rFonts w:cs="Arial"/>
                <w:sz w:val="22"/>
              </w:rPr>
              <w:t>8</w:t>
            </w:r>
          </w:p>
        </w:tc>
      </w:tr>
      <w:tr w:rsidR="00636458" w:rsidRPr="00DD2121" w:rsidTr="00BF2E94">
        <w:tc>
          <w:tcPr>
            <w:tcW w:w="6538" w:type="dxa"/>
          </w:tcPr>
          <w:p w:rsidR="00636458" w:rsidRPr="00DD2121" w:rsidRDefault="00636458" w:rsidP="00DD2121">
            <w:pPr>
              <w:spacing w:after="120" w:line="360" w:lineRule="auto"/>
              <w:jc w:val="both"/>
              <w:rPr>
                <w:rFonts w:cs="Arial"/>
                <w:sz w:val="22"/>
              </w:rPr>
            </w:pPr>
            <w:r w:rsidRPr="00DD2121">
              <w:rPr>
                <w:rFonts w:cs="Arial"/>
                <w:sz w:val="22"/>
              </w:rPr>
              <w:t>Separated Prisoners</w:t>
            </w:r>
          </w:p>
        </w:tc>
        <w:tc>
          <w:tcPr>
            <w:tcW w:w="2748" w:type="dxa"/>
          </w:tcPr>
          <w:p w:rsidR="00636458" w:rsidRPr="00DD2121" w:rsidRDefault="00756769" w:rsidP="00DD2121">
            <w:pPr>
              <w:spacing w:after="120" w:line="360" w:lineRule="auto"/>
              <w:jc w:val="both"/>
              <w:rPr>
                <w:rFonts w:cs="Arial"/>
                <w:sz w:val="22"/>
              </w:rPr>
            </w:pPr>
            <w:r>
              <w:rPr>
                <w:rFonts w:cs="Arial"/>
                <w:sz w:val="22"/>
              </w:rPr>
              <w:t>30</w:t>
            </w:r>
          </w:p>
        </w:tc>
      </w:tr>
      <w:tr w:rsidR="00BF2E94" w:rsidRPr="00DD2121" w:rsidTr="00BF2E94">
        <w:tc>
          <w:tcPr>
            <w:tcW w:w="6538" w:type="dxa"/>
          </w:tcPr>
          <w:p w:rsidR="00BF2E94" w:rsidRPr="00DD2121" w:rsidRDefault="00BF2E94" w:rsidP="00DD2121">
            <w:pPr>
              <w:spacing w:after="120" w:line="360" w:lineRule="auto"/>
              <w:jc w:val="both"/>
              <w:rPr>
                <w:rFonts w:cs="Arial"/>
                <w:b/>
                <w:sz w:val="22"/>
              </w:rPr>
            </w:pPr>
            <w:r w:rsidRPr="00DD2121">
              <w:rPr>
                <w:rFonts w:cs="Arial"/>
                <w:sz w:val="22"/>
              </w:rPr>
              <w:t>Sport and Recreation</w:t>
            </w:r>
          </w:p>
        </w:tc>
        <w:tc>
          <w:tcPr>
            <w:tcW w:w="2748" w:type="dxa"/>
          </w:tcPr>
          <w:p w:rsidR="00BF2E94" w:rsidRPr="00DD2121" w:rsidRDefault="005332FE" w:rsidP="00DD2121">
            <w:pPr>
              <w:spacing w:after="120" w:line="360" w:lineRule="auto"/>
              <w:jc w:val="both"/>
              <w:rPr>
                <w:rFonts w:cs="Arial"/>
                <w:sz w:val="22"/>
              </w:rPr>
            </w:pPr>
            <w:r>
              <w:rPr>
                <w:rFonts w:cs="Arial"/>
                <w:sz w:val="22"/>
              </w:rPr>
              <w:t>30</w:t>
            </w:r>
          </w:p>
        </w:tc>
      </w:tr>
      <w:tr w:rsidR="00BF2E94" w:rsidRPr="00DD2121" w:rsidTr="00BF2E94">
        <w:tc>
          <w:tcPr>
            <w:tcW w:w="6538" w:type="dxa"/>
          </w:tcPr>
          <w:p w:rsidR="00BF2E94" w:rsidRPr="00DD2121" w:rsidRDefault="00BF2E94" w:rsidP="00DD2121">
            <w:pPr>
              <w:spacing w:after="120" w:line="360" w:lineRule="auto"/>
              <w:jc w:val="both"/>
              <w:rPr>
                <w:rFonts w:cs="Arial"/>
                <w:sz w:val="22"/>
              </w:rPr>
            </w:pPr>
            <w:r w:rsidRPr="00DD2121">
              <w:rPr>
                <w:rFonts w:cs="Arial"/>
                <w:sz w:val="22"/>
              </w:rPr>
              <w:t>Tuck Shop</w:t>
            </w:r>
          </w:p>
        </w:tc>
        <w:tc>
          <w:tcPr>
            <w:tcW w:w="2748" w:type="dxa"/>
          </w:tcPr>
          <w:p w:rsidR="00BF2E94" w:rsidRPr="00DD2121" w:rsidRDefault="005332FE" w:rsidP="00DD2121">
            <w:pPr>
              <w:spacing w:after="120" w:line="360" w:lineRule="auto"/>
              <w:jc w:val="both"/>
              <w:rPr>
                <w:rFonts w:cs="Arial"/>
                <w:sz w:val="22"/>
              </w:rPr>
            </w:pPr>
            <w:r>
              <w:rPr>
                <w:rFonts w:cs="Arial"/>
                <w:sz w:val="22"/>
              </w:rPr>
              <w:t>3</w:t>
            </w:r>
            <w:r w:rsidR="002E6353">
              <w:rPr>
                <w:rFonts w:cs="Arial"/>
                <w:sz w:val="22"/>
              </w:rPr>
              <w:t>0</w:t>
            </w:r>
          </w:p>
        </w:tc>
      </w:tr>
      <w:tr w:rsidR="00BF2E94" w:rsidRPr="00DD2121" w:rsidTr="003C2632">
        <w:tc>
          <w:tcPr>
            <w:tcW w:w="6538" w:type="dxa"/>
          </w:tcPr>
          <w:p w:rsidR="00BF2E94" w:rsidRPr="00DD2121" w:rsidRDefault="00BF2E94" w:rsidP="00DD2121">
            <w:pPr>
              <w:spacing w:after="120" w:line="360" w:lineRule="auto"/>
              <w:jc w:val="both"/>
              <w:rPr>
                <w:rFonts w:cs="Arial"/>
                <w:b/>
                <w:sz w:val="22"/>
              </w:rPr>
            </w:pPr>
            <w:r w:rsidRPr="00DD2121">
              <w:rPr>
                <w:rFonts w:cs="Arial"/>
                <w:sz w:val="22"/>
              </w:rPr>
              <w:t>Visits</w:t>
            </w:r>
          </w:p>
        </w:tc>
        <w:tc>
          <w:tcPr>
            <w:tcW w:w="2748" w:type="dxa"/>
          </w:tcPr>
          <w:p w:rsidR="00BF2E94" w:rsidRPr="00DD2121" w:rsidRDefault="005332FE" w:rsidP="00DD2121">
            <w:pPr>
              <w:spacing w:after="120" w:line="360" w:lineRule="auto"/>
              <w:jc w:val="both"/>
              <w:rPr>
                <w:rFonts w:cs="Arial"/>
                <w:sz w:val="22"/>
              </w:rPr>
            </w:pPr>
            <w:r>
              <w:rPr>
                <w:rFonts w:cs="Arial"/>
                <w:sz w:val="22"/>
              </w:rPr>
              <w:t>31</w:t>
            </w:r>
          </w:p>
        </w:tc>
      </w:tr>
      <w:tr w:rsidR="00BF2E94" w:rsidRPr="00DD2121" w:rsidTr="00BF2E94">
        <w:tc>
          <w:tcPr>
            <w:tcW w:w="6538" w:type="dxa"/>
          </w:tcPr>
          <w:p w:rsidR="00BF2E94" w:rsidRPr="00DD2121" w:rsidRDefault="00BF2E94" w:rsidP="00DD2121">
            <w:pPr>
              <w:spacing w:after="120" w:line="360" w:lineRule="auto"/>
              <w:jc w:val="both"/>
              <w:rPr>
                <w:rFonts w:cs="Arial"/>
                <w:b/>
                <w:sz w:val="22"/>
              </w:rPr>
            </w:pPr>
            <w:r w:rsidRPr="00DD2121">
              <w:rPr>
                <w:rFonts w:cs="Arial"/>
                <w:sz w:val="22"/>
              </w:rPr>
              <w:t>Board Members</w:t>
            </w:r>
            <w:r w:rsidR="00F16167">
              <w:rPr>
                <w:rFonts w:cs="Arial"/>
                <w:sz w:val="22"/>
              </w:rPr>
              <w:t xml:space="preserve"> 2013-14</w:t>
            </w:r>
          </w:p>
        </w:tc>
        <w:tc>
          <w:tcPr>
            <w:tcW w:w="2748" w:type="dxa"/>
          </w:tcPr>
          <w:p w:rsidR="00BF2E94" w:rsidRPr="00DD2121" w:rsidRDefault="005332FE" w:rsidP="00756769">
            <w:pPr>
              <w:spacing w:after="120" w:line="360" w:lineRule="auto"/>
              <w:jc w:val="both"/>
              <w:rPr>
                <w:rFonts w:cs="Arial"/>
                <w:sz w:val="22"/>
              </w:rPr>
            </w:pPr>
            <w:r>
              <w:rPr>
                <w:rFonts w:cs="Arial"/>
                <w:sz w:val="22"/>
              </w:rPr>
              <w:t>3</w:t>
            </w:r>
            <w:r w:rsidR="00756769">
              <w:rPr>
                <w:rFonts w:cs="Arial"/>
                <w:sz w:val="22"/>
              </w:rPr>
              <w:t>4</w:t>
            </w:r>
          </w:p>
        </w:tc>
      </w:tr>
    </w:tbl>
    <w:p w:rsidR="00990B1C" w:rsidRPr="00DD2121" w:rsidRDefault="00CF383E" w:rsidP="00DD2121">
      <w:pPr>
        <w:spacing w:before="100" w:beforeAutospacing="1" w:after="120" w:line="360" w:lineRule="auto"/>
        <w:jc w:val="both"/>
        <w:rPr>
          <w:rFonts w:cs="Arial"/>
          <w:b/>
          <w:sz w:val="22"/>
        </w:rPr>
      </w:pPr>
      <w:r w:rsidRPr="00DD2121">
        <w:rPr>
          <w:rFonts w:cs="Arial"/>
          <w:b/>
          <w:sz w:val="22"/>
        </w:rPr>
        <w:br w:type="page"/>
      </w:r>
      <w:bookmarkStart w:id="0" w:name="OLE_LINK2"/>
      <w:r w:rsidR="00990B1C" w:rsidRPr="00DD2121">
        <w:rPr>
          <w:rFonts w:cs="Arial"/>
          <w:b/>
          <w:sz w:val="22"/>
        </w:rPr>
        <w:lastRenderedPageBreak/>
        <w:t>CHAIRPERSON’S INTRODUCTION</w:t>
      </w:r>
    </w:p>
    <w:p w:rsidR="00C70D4D" w:rsidRPr="00DD2121" w:rsidRDefault="00FC7DA4" w:rsidP="00DD2121">
      <w:pPr>
        <w:spacing w:line="360" w:lineRule="auto"/>
        <w:jc w:val="both"/>
        <w:rPr>
          <w:rFonts w:cs="Arial"/>
          <w:sz w:val="22"/>
        </w:rPr>
      </w:pPr>
      <w:r w:rsidRPr="00DD2121">
        <w:rPr>
          <w:rFonts w:cs="Arial"/>
          <w:color w:val="auto"/>
          <w:sz w:val="22"/>
        </w:rPr>
        <w:t>I am pleased to introduce the report for the Indepe</w:t>
      </w:r>
      <w:r w:rsidR="00C70D4D" w:rsidRPr="00DD2121">
        <w:rPr>
          <w:rFonts w:cs="Arial"/>
          <w:color w:val="auto"/>
          <w:sz w:val="22"/>
        </w:rPr>
        <w:t xml:space="preserve">ndent Monitoring Board </w:t>
      </w:r>
      <w:r w:rsidR="005332FE">
        <w:rPr>
          <w:rFonts w:cs="Arial"/>
          <w:color w:val="auto"/>
          <w:sz w:val="22"/>
        </w:rPr>
        <w:t xml:space="preserve">(The Board) </w:t>
      </w:r>
      <w:r w:rsidR="00C70D4D" w:rsidRPr="00DD2121">
        <w:rPr>
          <w:rFonts w:cs="Arial"/>
          <w:color w:val="auto"/>
          <w:sz w:val="22"/>
        </w:rPr>
        <w:t xml:space="preserve">for Maghaberry </w:t>
      </w:r>
      <w:r w:rsidR="0011583C" w:rsidRPr="00DD2121">
        <w:rPr>
          <w:rFonts w:cs="Arial"/>
          <w:color w:val="auto"/>
          <w:sz w:val="22"/>
        </w:rPr>
        <w:t xml:space="preserve">Prison </w:t>
      </w:r>
      <w:r w:rsidR="00C70D4D" w:rsidRPr="00DD2121">
        <w:rPr>
          <w:rFonts w:cs="Arial"/>
          <w:color w:val="auto"/>
          <w:sz w:val="22"/>
        </w:rPr>
        <w:t>covering the period April 2013 – March 2014</w:t>
      </w:r>
      <w:r w:rsidR="00BA6521">
        <w:rPr>
          <w:rFonts w:cs="Arial"/>
          <w:color w:val="auto"/>
          <w:sz w:val="22"/>
        </w:rPr>
        <w:t>.</w:t>
      </w:r>
      <w:r w:rsidR="00C70D4D" w:rsidRPr="00DD2121">
        <w:rPr>
          <w:rFonts w:cs="Arial"/>
          <w:sz w:val="22"/>
        </w:rPr>
        <w:t xml:space="preserve"> </w:t>
      </w:r>
    </w:p>
    <w:p w:rsidR="00C70D4D" w:rsidRPr="00DD2121" w:rsidRDefault="00C70D4D" w:rsidP="00DD2121">
      <w:pPr>
        <w:spacing w:line="360" w:lineRule="auto"/>
        <w:jc w:val="both"/>
        <w:rPr>
          <w:rFonts w:cs="Arial"/>
          <w:sz w:val="22"/>
        </w:rPr>
      </w:pPr>
    </w:p>
    <w:p w:rsidR="00C70D4D" w:rsidRPr="00DD2121" w:rsidRDefault="00C70D4D" w:rsidP="00DD2121">
      <w:pPr>
        <w:spacing w:line="360" w:lineRule="auto"/>
        <w:jc w:val="both"/>
        <w:rPr>
          <w:rFonts w:cs="Arial"/>
          <w:sz w:val="22"/>
        </w:rPr>
      </w:pPr>
      <w:r w:rsidRPr="00DD2121">
        <w:rPr>
          <w:rFonts w:cs="Arial"/>
          <w:sz w:val="22"/>
        </w:rPr>
        <w:t>This is my second year as Chair and I would like to thank all</w:t>
      </w:r>
      <w:r w:rsidR="0011583C" w:rsidRPr="00DD2121">
        <w:rPr>
          <w:rFonts w:cs="Arial"/>
          <w:sz w:val="22"/>
        </w:rPr>
        <w:t xml:space="preserve"> the Board members for the time</w:t>
      </w:r>
      <w:r w:rsidRPr="00DD2121">
        <w:rPr>
          <w:rFonts w:cs="Arial"/>
          <w:sz w:val="22"/>
        </w:rPr>
        <w:t>, effort and commitment they bring to a voluntary role and for their support to me in the role of Chair. They come from a wide and varied range of backgrounds and as such</w:t>
      </w:r>
      <w:r w:rsidR="0011583C" w:rsidRPr="00DD2121">
        <w:rPr>
          <w:rFonts w:cs="Arial"/>
          <w:sz w:val="22"/>
        </w:rPr>
        <w:t>,</w:t>
      </w:r>
      <w:r w:rsidRPr="00DD2121">
        <w:rPr>
          <w:rFonts w:cs="Arial"/>
          <w:sz w:val="22"/>
        </w:rPr>
        <w:t xml:space="preserve"> contribute a great range of skills, knowledge and experience to the Board. This year we welcomed five new members to our Board following a recruitment campaign and following a mentoring period they now take a full and active part in the visiting rota. One new member was also transferred from another Board. </w:t>
      </w:r>
      <w:r w:rsidR="0011583C" w:rsidRPr="00DD2121">
        <w:rPr>
          <w:rFonts w:cs="Arial"/>
          <w:sz w:val="22"/>
        </w:rPr>
        <w:t xml:space="preserve">Unfortunately, one member left </w:t>
      </w:r>
      <w:r w:rsidRPr="00DD2121">
        <w:rPr>
          <w:rFonts w:cs="Arial"/>
          <w:sz w:val="22"/>
        </w:rPr>
        <w:t>the Board at the end of their appointment having served ten years as</w:t>
      </w:r>
      <w:r w:rsidR="0011583C" w:rsidRPr="00DD2121">
        <w:rPr>
          <w:rFonts w:cs="Arial"/>
          <w:sz w:val="22"/>
        </w:rPr>
        <w:t xml:space="preserve"> a Board Member; another </w:t>
      </w:r>
      <w:r w:rsidRPr="00DD2121">
        <w:rPr>
          <w:rFonts w:cs="Arial"/>
          <w:sz w:val="22"/>
        </w:rPr>
        <w:t xml:space="preserve">member resigned </w:t>
      </w:r>
      <w:r w:rsidR="0011583C" w:rsidRPr="00DD2121">
        <w:rPr>
          <w:rFonts w:cs="Arial"/>
          <w:sz w:val="22"/>
        </w:rPr>
        <w:t xml:space="preserve">from the Board </w:t>
      </w:r>
      <w:r w:rsidRPr="00DD2121">
        <w:rPr>
          <w:rFonts w:cs="Arial"/>
          <w:sz w:val="22"/>
        </w:rPr>
        <w:t>during the year.</w:t>
      </w:r>
    </w:p>
    <w:p w:rsidR="005332FE" w:rsidRDefault="00FC7DA4" w:rsidP="005332FE">
      <w:pPr>
        <w:spacing w:before="100" w:beforeAutospacing="1" w:after="120" w:line="360" w:lineRule="auto"/>
        <w:jc w:val="both"/>
        <w:rPr>
          <w:rFonts w:cs="Arial"/>
          <w:color w:val="auto"/>
          <w:sz w:val="22"/>
        </w:rPr>
      </w:pPr>
      <w:r w:rsidRPr="00DD2121">
        <w:rPr>
          <w:rFonts w:cs="Arial"/>
          <w:color w:val="auto"/>
          <w:sz w:val="22"/>
        </w:rPr>
        <w:t xml:space="preserve">I would like to take this opportunity to also thank the Governing Governor, Deputy Governor and Governors of the various areas within the prison and staff at all levels who have been both helpful and courteous to the Board at all times.  All are willing to meet and discuss issues </w:t>
      </w:r>
      <w:r w:rsidR="00053B00" w:rsidRPr="00DD2121">
        <w:rPr>
          <w:rFonts w:cs="Arial"/>
          <w:color w:val="auto"/>
          <w:sz w:val="22"/>
        </w:rPr>
        <w:t xml:space="preserve">- </w:t>
      </w:r>
      <w:r w:rsidRPr="00DD2121">
        <w:rPr>
          <w:rFonts w:cs="Arial"/>
          <w:color w:val="auto"/>
          <w:sz w:val="22"/>
        </w:rPr>
        <w:t xml:space="preserve">not only at our monthly meetings but </w:t>
      </w:r>
      <w:r w:rsidR="00053B00" w:rsidRPr="00DD2121">
        <w:rPr>
          <w:rFonts w:cs="Arial"/>
          <w:color w:val="auto"/>
          <w:sz w:val="22"/>
        </w:rPr>
        <w:t xml:space="preserve">- </w:t>
      </w:r>
      <w:r w:rsidRPr="00DD2121">
        <w:rPr>
          <w:rFonts w:cs="Arial"/>
          <w:color w:val="auto"/>
          <w:sz w:val="22"/>
        </w:rPr>
        <w:t>as they arise on a daily / weekly basis. The Board also apprec</w:t>
      </w:r>
      <w:r w:rsidR="00C70D4D" w:rsidRPr="00DD2121">
        <w:rPr>
          <w:rFonts w:cs="Arial"/>
          <w:color w:val="auto"/>
          <w:sz w:val="22"/>
        </w:rPr>
        <w:t>iates the fact that we are invit</w:t>
      </w:r>
      <w:r w:rsidRPr="00DD2121">
        <w:rPr>
          <w:rFonts w:cs="Arial"/>
          <w:color w:val="auto"/>
          <w:sz w:val="22"/>
        </w:rPr>
        <w:t>ed to attend meetings, case conferences and reviews and any event held within the prison.</w:t>
      </w:r>
      <w:r w:rsidR="00C70D4D" w:rsidRPr="00DD2121">
        <w:rPr>
          <w:rFonts w:cs="Arial"/>
          <w:color w:val="auto"/>
          <w:sz w:val="22"/>
        </w:rPr>
        <w:t xml:space="preserve"> As part of our role</w:t>
      </w:r>
      <w:r w:rsidR="00053B00" w:rsidRPr="00DD2121">
        <w:rPr>
          <w:rFonts w:cs="Arial"/>
          <w:color w:val="auto"/>
          <w:sz w:val="22"/>
        </w:rPr>
        <w:t>,</w:t>
      </w:r>
      <w:r w:rsidR="00C70D4D" w:rsidRPr="00DD2121">
        <w:rPr>
          <w:rFonts w:cs="Arial"/>
          <w:color w:val="auto"/>
          <w:sz w:val="22"/>
        </w:rPr>
        <w:t xml:space="preserve"> we also attend any serious incident that occurs within the prison.</w:t>
      </w:r>
      <w:r w:rsidR="005332FE">
        <w:rPr>
          <w:rFonts w:cs="Arial"/>
          <w:color w:val="auto"/>
          <w:sz w:val="22"/>
        </w:rPr>
        <w:t xml:space="preserve">  </w:t>
      </w:r>
    </w:p>
    <w:p w:rsidR="005332FE" w:rsidRPr="00DD2121" w:rsidRDefault="005332FE" w:rsidP="005332FE">
      <w:pPr>
        <w:spacing w:before="100" w:beforeAutospacing="1" w:after="120" w:line="360" w:lineRule="auto"/>
        <w:jc w:val="both"/>
        <w:rPr>
          <w:rFonts w:cs="Arial"/>
          <w:color w:val="auto"/>
          <w:sz w:val="22"/>
        </w:rPr>
      </w:pPr>
      <w:r w:rsidRPr="00DD2121">
        <w:rPr>
          <w:rFonts w:cs="Arial"/>
          <w:color w:val="auto"/>
          <w:sz w:val="22"/>
        </w:rPr>
        <w:t>The current reporting year unfortunately also saw four deaths in Maghaberry: two from natural causes, one suicide within the prison and one who died very shortly after release. To all of these families, we extend our sympathy on the loss of a loved one.</w:t>
      </w:r>
    </w:p>
    <w:p w:rsidR="00053B00" w:rsidRPr="00DD2121" w:rsidRDefault="00053B00" w:rsidP="00DD2121">
      <w:pPr>
        <w:spacing w:line="360" w:lineRule="auto"/>
        <w:jc w:val="both"/>
        <w:rPr>
          <w:rFonts w:cs="Arial"/>
          <w:color w:val="auto"/>
          <w:sz w:val="22"/>
        </w:rPr>
      </w:pPr>
    </w:p>
    <w:p w:rsidR="00C70D4D" w:rsidRDefault="00C70D4D" w:rsidP="00DD2121">
      <w:pPr>
        <w:spacing w:line="360" w:lineRule="auto"/>
        <w:jc w:val="both"/>
        <w:rPr>
          <w:rFonts w:cs="Arial"/>
          <w:sz w:val="22"/>
        </w:rPr>
      </w:pPr>
      <w:r w:rsidRPr="00DD2121">
        <w:rPr>
          <w:rFonts w:cs="Arial"/>
          <w:sz w:val="22"/>
        </w:rPr>
        <w:t xml:space="preserve">It is disappointing to note that Healthcare continues to have ongoing problems and issues especially since it was fully taken over by </w:t>
      </w:r>
      <w:r w:rsidR="005332FE">
        <w:rPr>
          <w:rFonts w:cs="Arial"/>
          <w:sz w:val="22"/>
        </w:rPr>
        <w:t xml:space="preserve">the </w:t>
      </w:r>
      <w:r w:rsidR="005332FE" w:rsidRPr="00DD2121">
        <w:rPr>
          <w:rFonts w:cs="Arial"/>
          <w:sz w:val="22"/>
        </w:rPr>
        <w:t>South Eastern Health and Social Care Trust</w:t>
      </w:r>
      <w:r w:rsidR="005332FE">
        <w:rPr>
          <w:rFonts w:cs="Arial"/>
          <w:sz w:val="22"/>
        </w:rPr>
        <w:t xml:space="preserve"> (</w:t>
      </w:r>
      <w:r w:rsidR="005332FE" w:rsidRPr="00DD2121">
        <w:rPr>
          <w:rFonts w:cs="Arial"/>
          <w:sz w:val="22"/>
        </w:rPr>
        <w:t>SEHSCT</w:t>
      </w:r>
      <w:r w:rsidR="005332FE">
        <w:rPr>
          <w:rFonts w:cs="Arial"/>
          <w:sz w:val="22"/>
        </w:rPr>
        <w:t xml:space="preserve"> – to be referred to as The Trust.) </w:t>
      </w:r>
      <w:r w:rsidR="005332FE" w:rsidRPr="00DD2121">
        <w:rPr>
          <w:rFonts w:cs="Arial"/>
          <w:sz w:val="22"/>
        </w:rPr>
        <w:t xml:space="preserve"> Lack </w:t>
      </w:r>
      <w:r w:rsidRPr="00DD2121">
        <w:rPr>
          <w:rFonts w:cs="Arial"/>
          <w:sz w:val="22"/>
        </w:rPr>
        <w:t>of cooperation with both prison staff and Board members is a very obvious and continuing issue and this is often to the detriment</w:t>
      </w:r>
      <w:r w:rsidR="00053B00" w:rsidRPr="00DD2121">
        <w:rPr>
          <w:rFonts w:cs="Arial"/>
          <w:sz w:val="22"/>
        </w:rPr>
        <w:t xml:space="preserve"> of the prisoner/patient. </w:t>
      </w:r>
      <w:r w:rsidR="005332FE">
        <w:rPr>
          <w:rFonts w:cs="Arial"/>
          <w:sz w:val="22"/>
        </w:rPr>
        <w:t xml:space="preserve"> </w:t>
      </w:r>
      <w:r w:rsidR="00053B00" w:rsidRPr="00DD2121">
        <w:rPr>
          <w:rFonts w:cs="Arial"/>
          <w:sz w:val="22"/>
        </w:rPr>
        <w:t>Drugs -</w:t>
      </w:r>
      <w:r w:rsidRPr="00DD2121">
        <w:rPr>
          <w:rFonts w:cs="Arial"/>
          <w:sz w:val="22"/>
        </w:rPr>
        <w:t xml:space="preserve"> both prescribed and illegal </w:t>
      </w:r>
      <w:r w:rsidR="00053B00" w:rsidRPr="00DD2121">
        <w:rPr>
          <w:rFonts w:cs="Arial"/>
          <w:sz w:val="22"/>
        </w:rPr>
        <w:t xml:space="preserve">- </w:t>
      </w:r>
      <w:r w:rsidRPr="00DD2121">
        <w:rPr>
          <w:rFonts w:cs="Arial"/>
          <w:sz w:val="22"/>
        </w:rPr>
        <w:t>continue to cause problems as is highlighted in greater detail in our report. However the Board welcomes the joint P</w:t>
      </w:r>
      <w:r w:rsidR="005332FE">
        <w:rPr>
          <w:rFonts w:cs="Arial"/>
          <w:sz w:val="22"/>
        </w:rPr>
        <w:t>olice Service Northern Ireland (PSNI) and Northern Ireland Prison service (</w:t>
      </w:r>
      <w:r w:rsidRPr="00DD2121">
        <w:rPr>
          <w:rFonts w:cs="Arial"/>
          <w:sz w:val="22"/>
        </w:rPr>
        <w:t>NIPS</w:t>
      </w:r>
      <w:r w:rsidR="005332FE">
        <w:rPr>
          <w:rFonts w:cs="Arial"/>
          <w:sz w:val="22"/>
        </w:rPr>
        <w:t>)</w:t>
      </w:r>
      <w:r w:rsidRPr="00DD2121">
        <w:rPr>
          <w:rFonts w:cs="Arial"/>
          <w:sz w:val="22"/>
        </w:rPr>
        <w:t xml:space="preserve"> initiative on drugs</w:t>
      </w:r>
      <w:r w:rsidR="0033607F">
        <w:rPr>
          <w:rFonts w:cs="Arial"/>
          <w:sz w:val="22"/>
        </w:rPr>
        <w:t>.</w:t>
      </w:r>
    </w:p>
    <w:p w:rsidR="0033607F" w:rsidRPr="00DD2121" w:rsidRDefault="0033607F" w:rsidP="00DD2121">
      <w:pPr>
        <w:spacing w:line="360" w:lineRule="auto"/>
        <w:jc w:val="both"/>
        <w:rPr>
          <w:rFonts w:cs="Arial"/>
          <w:sz w:val="22"/>
        </w:rPr>
      </w:pPr>
    </w:p>
    <w:p w:rsidR="00C70D4D" w:rsidRPr="00DD2121" w:rsidRDefault="00C70D4D" w:rsidP="00DD2121">
      <w:pPr>
        <w:spacing w:line="360" w:lineRule="auto"/>
        <w:jc w:val="both"/>
        <w:rPr>
          <w:rFonts w:cs="Arial"/>
          <w:sz w:val="22"/>
        </w:rPr>
      </w:pPr>
      <w:r w:rsidRPr="00DD2121">
        <w:rPr>
          <w:rFonts w:cs="Arial"/>
          <w:sz w:val="22"/>
        </w:rPr>
        <w:t>Reduced staffing throughout Maghaberry is becoming an increasingly worrying issue and is affecting  prisoners with a reduced regime and increased lockdowns and safety of both prisoners and staff with insufficient staf</w:t>
      </w:r>
      <w:r w:rsidR="0033607F">
        <w:rPr>
          <w:rFonts w:cs="Arial"/>
          <w:sz w:val="22"/>
        </w:rPr>
        <w:t xml:space="preserve">f on landings should a serious </w:t>
      </w:r>
      <w:r w:rsidRPr="00DD2121">
        <w:rPr>
          <w:rFonts w:cs="Arial"/>
          <w:sz w:val="22"/>
        </w:rPr>
        <w:t>incident occur. S</w:t>
      </w:r>
      <w:r w:rsidR="00053B00" w:rsidRPr="00DD2121">
        <w:rPr>
          <w:rFonts w:cs="Arial"/>
          <w:sz w:val="22"/>
        </w:rPr>
        <w:t xml:space="preserve">ick </w:t>
      </w:r>
      <w:r w:rsidR="00053B00" w:rsidRPr="00DD2121">
        <w:rPr>
          <w:rFonts w:cs="Arial"/>
          <w:sz w:val="22"/>
        </w:rPr>
        <w:lastRenderedPageBreak/>
        <w:t xml:space="preserve">leave amongst staff is high; this is </w:t>
      </w:r>
      <w:r w:rsidR="0033607F">
        <w:rPr>
          <w:rFonts w:cs="Arial"/>
          <w:sz w:val="22"/>
        </w:rPr>
        <w:t xml:space="preserve">in part </w:t>
      </w:r>
      <w:r w:rsidR="00053B00" w:rsidRPr="00DD2121">
        <w:rPr>
          <w:rFonts w:cs="Arial"/>
          <w:sz w:val="22"/>
        </w:rPr>
        <w:t xml:space="preserve">due to </w:t>
      </w:r>
      <w:r w:rsidRPr="00DD2121">
        <w:rPr>
          <w:rFonts w:cs="Arial"/>
          <w:sz w:val="22"/>
        </w:rPr>
        <w:t>stress and assaults</w:t>
      </w:r>
      <w:r w:rsidR="00053B00" w:rsidRPr="00DD2121">
        <w:rPr>
          <w:rFonts w:cs="Arial"/>
          <w:sz w:val="22"/>
        </w:rPr>
        <w:t xml:space="preserve"> on staff</w:t>
      </w:r>
      <w:r w:rsidRPr="00DD2121">
        <w:rPr>
          <w:rFonts w:cs="Arial"/>
          <w:sz w:val="22"/>
        </w:rPr>
        <w:t xml:space="preserve"> and this increases the pressure on the remaining staff</w:t>
      </w:r>
      <w:r w:rsidR="00053B00" w:rsidRPr="00DD2121">
        <w:rPr>
          <w:rFonts w:cs="Arial"/>
          <w:sz w:val="22"/>
        </w:rPr>
        <w:t>,</w:t>
      </w:r>
      <w:r w:rsidRPr="00DD2121">
        <w:rPr>
          <w:rFonts w:cs="Arial"/>
          <w:sz w:val="22"/>
        </w:rPr>
        <w:t xml:space="preserve"> who endeavour to maintain as much of the normal regime as is possible.</w:t>
      </w:r>
    </w:p>
    <w:p w:rsidR="00C70D4D" w:rsidRPr="00DD2121" w:rsidRDefault="00C70D4D" w:rsidP="00DD2121">
      <w:pPr>
        <w:spacing w:line="360" w:lineRule="auto"/>
        <w:ind w:firstLine="720"/>
        <w:jc w:val="both"/>
        <w:rPr>
          <w:rFonts w:cs="Arial"/>
          <w:sz w:val="22"/>
        </w:rPr>
      </w:pPr>
    </w:p>
    <w:p w:rsidR="00C70D4D" w:rsidRPr="00DD2121" w:rsidRDefault="00C70D4D" w:rsidP="00DD2121">
      <w:pPr>
        <w:spacing w:line="360" w:lineRule="auto"/>
        <w:jc w:val="both"/>
        <w:rPr>
          <w:rFonts w:cs="Arial"/>
          <w:sz w:val="22"/>
        </w:rPr>
      </w:pPr>
      <w:r w:rsidRPr="00DD2121">
        <w:rPr>
          <w:rFonts w:cs="Arial"/>
          <w:sz w:val="22"/>
        </w:rPr>
        <w:t>On a more positive note</w:t>
      </w:r>
      <w:r w:rsidR="00053B00" w:rsidRPr="00DD2121">
        <w:rPr>
          <w:rFonts w:cs="Arial"/>
          <w:sz w:val="22"/>
        </w:rPr>
        <w:t>,</w:t>
      </w:r>
      <w:r w:rsidRPr="00DD2121">
        <w:rPr>
          <w:rFonts w:cs="Arial"/>
          <w:sz w:val="22"/>
        </w:rPr>
        <w:t xml:space="preserve"> unescorted movement continues without any serious incident and gives prisoners some freedom and sense of responsibility. The Family Matters programme continues to be a great success in helping fathers build and maintain good relationships with their children. It is hoped that</w:t>
      </w:r>
      <w:r w:rsidR="00930E56">
        <w:rPr>
          <w:rFonts w:cs="Arial"/>
          <w:sz w:val="22"/>
        </w:rPr>
        <w:t xml:space="preserve"> the Prisoner Assessment Unit</w:t>
      </w:r>
      <w:r w:rsidRPr="00DD2121">
        <w:rPr>
          <w:rFonts w:cs="Arial"/>
          <w:sz w:val="22"/>
        </w:rPr>
        <w:t xml:space="preserve"> </w:t>
      </w:r>
      <w:r w:rsidR="00930E56">
        <w:rPr>
          <w:rFonts w:cs="Arial"/>
          <w:sz w:val="22"/>
        </w:rPr>
        <w:t>(</w:t>
      </w:r>
      <w:r w:rsidRPr="00DD2121">
        <w:rPr>
          <w:rFonts w:cs="Arial"/>
          <w:sz w:val="22"/>
        </w:rPr>
        <w:t>PAU</w:t>
      </w:r>
      <w:r w:rsidR="00930E56">
        <w:rPr>
          <w:rFonts w:cs="Arial"/>
          <w:sz w:val="22"/>
        </w:rPr>
        <w:t>)</w:t>
      </w:r>
      <w:r w:rsidR="00FA4D9A">
        <w:rPr>
          <w:rFonts w:cs="Arial"/>
          <w:sz w:val="22"/>
        </w:rPr>
        <w:t xml:space="preserve"> </w:t>
      </w:r>
      <w:r w:rsidRPr="00DD2121">
        <w:rPr>
          <w:rFonts w:cs="Arial"/>
          <w:sz w:val="22"/>
        </w:rPr>
        <w:t>will re-open in Belfast early in the next reporting year under the new name of Burren House</w:t>
      </w:r>
      <w:r w:rsidR="00053B00" w:rsidRPr="00DD2121">
        <w:rPr>
          <w:rFonts w:cs="Arial"/>
          <w:sz w:val="22"/>
        </w:rPr>
        <w:t xml:space="preserve">; </w:t>
      </w:r>
      <w:r w:rsidRPr="00DD2121">
        <w:rPr>
          <w:rFonts w:cs="Arial"/>
          <w:sz w:val="22"/>
        </w:rPr>
        <w:t xml:space="preserve">this will be a positive step for prisoners nearing end of long sentences and </w:t>
      </w:r>
      <w:r w:rsidR="00053B00" w:rsidRPr="00DD2121">
        <w:rPr>
          <w:rFonts w:cs="Arial"/>
          <w:sz w:val="22"/>
        </w:rPr>
        <w:t xml:space="preserve">should </w:t>
      </w:r>
      <w:r w:rsidRPr="00DD2121">
        <w:rPr>
          <w:rFonts w:cs="Arial"/>
          <w:sz w:val="22"/>
        </w:rPr>
        <w:t>help to integrate them back into the community.</w:t>
      </w:r>
      <w:r w:rsidR="00053B00" w:rsidRPr="00DD2121">
        <w:rPr>
          <w:rFonts w:cs="Arial"/>
          <w:sz w:val="22"/>
        </w:rPr>
        <w:t xml:space="preserve">  </w:t>
      </w:r>
      <w:r w:rsidRPr="00DD2121">
        <w:rPr>
          <w:rFonts w:cs="Arial"/>
          <w:sz w:val="22"/>
        </w:rPr>
        <w:t xml:space="preserve">A new Drugs Recovery Unit in the currently unoccupied Glen House is also due to open in July and the staff </w:t>
      </w:r>
      <w:r w:rsidR="00053B00" w:rsidRPr="00DD2121">
        <w:rPr>
          <w:rFonts w:cs="Arial"/>
          <w:sz w:val="22"/>
        </w:rPr>
        <w:t>that</w:t>
      </w:r>
      <w:r w:rsidRPr="00DD2121">
        <w:rPr>
          <w:rFonts w:cs="Arial"/>
          <w:sz w:val="22"/>
        </w:rPr>
        <w:t xml:space="preserve"> have been chosen to work there are very enthusiastic about this new venture.</w:t>
      </w:r>
    </w:p>
    <w:p w:rsidR="00C70D4D" w:rsidRPr="00DD2121" w:rsidRDefault="00C70D4D" w:rsidP="00DD2121">
      <w:pPr>
        <w:spacing w:line="360" w:lineRule="auto"/>
        <w:ind w:firstLine="720"/>
        <w:jc w:val="both"/>
        <w:rPr>
          <w:rFonts w:cs="Arial"/>
          <w:sz w:val="22"/>
        </w:rPr>
      </w:pPr>
      <w:r w:rsidRPr="00DD2121">
        <w:rPr>
          <w:rFonts w:cs="Arial"/>
          <w:sz w:val="22"/>
        </w:rPr>
        <w:t xml:space="preserve"> </w:t>
      </w:r>
    </w:p>
    <w:p w:rsidR="00C70D4D" w:rsidRPr="00DD2121" w:rsidRDefault="00C70D4D" w:rsidP="00DD2121">
      <w:pPr>
        <w:spacing w:line="360" w:lineRule="auto"/>
        <w:jc w:val="both"/>
        <w:rPr>
          <w:rFonts w:cs="Arial"/>
          <w:sz w:val="22"/>
        </w:rPr>
      </w:pPr>
      <w:r w:rsidRPr="00DD2121">
        <w:rPr>
          <w:rFonts w:cs="Arial"/>
          <w:sz w:val="22"/>
        </w:rPr>
        <w:t>Staff have continued to leave on the severance package throughout th</w:t>
      </w:r>
      <w:r w:rsidR="00053B00" w:rsidRPr="00DD2121">
        <w:rPr>
          <w:rFonts w:cs="Arial"/>
          <w:sz w:val="22"/>
        </w:rPr>
        <w:t xml:space="preserve">e year and we wish them a long </w:t>
      </w:r>
      <w:r w:rsidRPr="00DD2121">
        <w:rPr>
          <w:rFonts w:cs="Arial"/>
          <w:sz w:val="22"/>
        </w:rPr>
        <w:t>and well deserved retirement.</w:t>
      </w:r>
    </w:p>
    <w:p w:rsidR="00C70D4D" w:rsidRPr="00DD2121" w:rsidRDefault="00C70D4D" w:rsidP="00DD2121">
      <w:pPr>
        <w:spacing w:line="360" w:lineRule="auto"/>
        <w:ind w:firstLine="720"/>
        <w:jc w:val="both"/>
        <w:rPr>
          <w:rFonts w:cs="Arial"/>
          <w:sz w:val="22"/>
        </w:rPr>
      </w:pPr>
    </w:p>
    <w:p w:rsidR="00FC7DA4" w:rsidRPr="00DD2121" w:rsidRDefault="00C70D4D" w:rsidP="00DD2121">
      <w:pPr>
        <w:spacing w:line="360" w:lineRule="auto"/>
        <w:jc w:val="both"/>
        <w:rPr>
          <w:rFonts w:cs="Arial"/>
          <w:sz w:val="22"/>
        </w:rPr>
      </w:pPr>
      <w:r w:rsidRPr="00DD2121">
        <w:rPr>
          <w:rFonts w:cs="Arial"/>
          <w:color w:val="auto"/>
          <w:sz w:val="22"/>
        </w:rPr>
        <w:t xml:space="preserve">Finally </w:t>
      </w:r>
      <w:r w:rsidR="00FC7DA4" w:rsidRPr="00DD2121">
        <w:rPr>
          <w:rFonts w:cs="Arial"/>
          <w:color w:val="auto"/>
          <w:sz w:val="22"/>
        </w:rPr>
        <w:t>the work of the Board would not be possible without the support, assistance and guidance of the IMB Secretariat</w:t>
      </w:r>
      <w:r w:rsidR="00053B00" w:rsidRPr="00DD2121">
        <w:rPr>
          <w:rFonts w:cs="Arial"/>
          <w:color w:val="auto"/>
          <w:sz w:val="22"/>
        </w:rPr>
        <w:t xml:space="preserve"> and </w:t>
      </w:r>
      <w:r w:rsidR="00FC7DA4" w:rsidRPr="00DD2121">
        <w:rPr>
          <w:rFonts w:cs="Arial"/>
          <w:color w:val="auto"/>
          <w:sz w:val="22"/>
        </w:rPr>
        <w:t xml:space="preserve">I would like to thank them for all the time and effort they put in to ensure our Boards operate smoothly. </w:t>
      </w:r>
    </w:p>
    <w:p w:rsidR="00617811" w:rsidRPr="00DD2121" w:rsidRDefault="00617811" w:rsidP="00DD2121">
      <w:pPr>
        <w:spacing w:before="100" w:beforeAutospacing="1" w:after="120" w:line="360" w:lineRule="auto"/>
        <w:ind w:firstLine="720"/>
        <w:jc w:val="both"/>
        <w:rPr>
          <w:rFonts w:cs="Arial"/>
          <w:color w:val="auto"/>
          <w:sz w:val="22"/>
        </w:rPr>
      </w:pPr>
    </w:p>
    <w:p w:rsidR="00A26D40" w:rsidRPr="00DD2121" w:rsidRDefault="0031252B" w:rsidP="00DD2121">
      <w:pPr>
        <w:spacing w:line="360" w:lineRule="auto"/>
        <w:jc w:val="both"/>
        <w:rPr>
          <w:rFonts w:cs="Arial"/>
          <w:b/>
          <w:sz w:val="22"/>
        </w:rPr>
      </w:pPr>
      <w:r w:rsidRPr="00DD2121">
        <w:rPr>
          <w:rFonts w:cs="Arial"/>
          <w:b/>
          <w:sz w:val="22"/>
        </w:rPr>
        <w:t>Margaret McCauley</w:t>
      </w:r>
    </w:p>
    <w:p w:rsidR="00A26D40" w:rsidRPr="00DD2121" w:rsidRDefault="00A26D40" w:rsidP="00DD2121">
      <w:pPr>
        <w:spacing w:line="360" w:lineRule="auto"/>
        <w:jc w:val="both"/>
        <w:rPr>
          <w:rFonts w:cs="Arial"/>
          <w:b/>
          <w:sz w:val="22"/>
        </w:rPr>
      </w:pPr>
      <w:r w:rsidRPr="00DD2121">
        <w:rPr>
          <w:rFonts w:cs="Arial"/>
          <w:b/>
          <w:sz w:val="22"/>
        </w:rPr>
        <w:t>Chairperson</w:t>
      </w:r>
    </w:p>
    <w:p w:rsidR="00D30B6E" w:rsidRPr="00DD2121" w:rsidRDefault="00A26D40" w:rsidP="00DD2121">
      <w:pPr>
        <w:spacing w:before="100" w:beforeAutospacing="1" w:after="120" w:line="360" w:lineRule="auto"/>
        <w:jc w:val="both"/>
        <w:rPr>
          <w:rFonts w:cs="Arial"/>
          <w:b/>
          <w:color w:val="auto"/>
          <w:sz w:val="22"/>
        </w:rPr>
      </w:pPr>
      <w:r w:rsidRPr="00DD2121">
        <w:rPr>
          <w:rFonts w:cs="Arial"/>
          <w:b/>
          <w:sz w:val="22"/>
        </w:rPr>
        <w:br w:type="page"/>
      </w:r>
      <w:bookmarkEnd w:id="0"/>
      <w:r w:rsidR="00D30B6E" w:rsidRPr="00DD2121">
        <w:rPr>
          <w:rFonts w:cs="Arial"/>
          <w:b/>
          <w:color w:val="auto"/>
          <w:sz w:val="22"/>
        </w:rPr>
        <w:lastRenderedPageBreak/>
        <w:t>OVERVIEW OF ESTABLISHMENT</w:t>
      </w:r>
    </w:p>
    <w:p w:rsidR="007A72CC" w:rsidRPr="00DD2121" w:rsidRDefault="007A72CC" w:rsidP="00F16167">
      <w:pPr>
        <w:numPr>
          <w:ilvl w:val="0"/>
          <w:numId w:val="21"/>
        </w:numPr>
        <w:spacing w:before="100" w:beforeAutospacing="1" w:after="120" w:line="360" w:lineRule="auto"/>
        <w:ind w:left="0" w:firstLine="0"/>
        <w:jc w:val="both"/>
        <w:rPr>
          <w:rFonts w:cs="Arial"/>
          <w:color w:val="auto"/>
          <w:sz w:val="22"/>
        </w:rPr>
      </w:pPr>
      <w:r w:rsidRPr="00DD2121">
        <w:rPr>
          <w:rFonts w:cs="Arial"/>
          <w:color w:val="auto"/>
          <w:sz w:val="22"/>
        </w:rPr>
        <w:t xml:space="preserve">Maghaberry Prison is a modern high security prison which holds adult male long-term and short-term sentenced </w:t>
      </w:r>
      <w:r w:rsidR="00BF5A55" w:rsidRPr="00DD2121">
        <w:rPr>
          <w:rFonts w:cs="Arial"/>
          <w:color w:val="auto"/>
          <w:sz w:val="22"/>
        </w:rPr>
        <w:t xml:space="preserve">and </w:t>
      </w:r>
      <w:r w:rsidRPr="00DD2121">
        <w:rPr>
          <w:rFonts w:cs="Arial"/>
          <w:color w:val="auto"/>
          <w:sz w:val="22"/>
        </w:rPr>
        <w:t xml:space="preserve">remand prisoners in both integrated and separated </w:t>
      </w:r>
      <w:r w:rsidR="00BF5A55" w:rsidRPr="00DD2121">
        <w:rPr>
          <w:rFonts w:cs="Arial"/>
          <w:color w:val="auto"/>
          <w:sz w:val="22"/>
        </w:rPr>
        <w:t>units</w:t>
      </w:r>
      <w:r w:rsidRPr="00DD2121">
        <w:rPr>
          <w:rFonts w:cs="Arial"/>
          <w:color w:val="auto"/>
          <w:sz w:val="22"/>
        </w:rPr>
        <w:t>. The regime in the prison is intended to focus on the balance between appropriate levels of security and the Healthy Prison Agenda – safety, respect, constructive activity and resettlement – of which addressing offending behaviour is an important element.</w:t>
      </w:r>
    </w:p>
    <w:p w:rsidR="00294902" w:rsidRPr="00DD2121" w:rsidRDefault="007A72CC" w:rsidP="00F16167">
      <w:pPr>
        <w:numPr>
          <w:ilvl w:val="0"/>
          <w:numId w:val="21"/>
        </w:numPr>
        <w:spacing w:before="100" w:beforeAutospacing="1" w:after="120" w:line="360" w:lineRule="auto"/>
        <w:ind w:left="0" w:firstLine="0"/>
        <w:jc w:val="both"/>
        <w:rPr>
          <w:rFonts w:cs="Arial"/>
          <w:color w:val="auto"/>
          <w:sz w:val="22"/>
        </w:rPr>
      </w:pPr>
      <w:r w:rsidRPr="00DD2121">
        <w:rPr>
          <w:rFonts w:cs="Arial"/>
          <w:color w:val="auto"/>
          <w:sz w:val="22"/>
        </w:rPr>
        <w:t xml:space="preserve">The majority of the prisoners are accommodated in </w:t>
      </w:r>
      <w:r w:rsidR="00EC223B" w:rsidRPr="00DD2121">
        <w:rPr>
          <w:rFonts w:cs="Arial"/>
          <w:color w:val="auto"/>
          <w:sz w:val="22"/>
        </w:rPr>
        <w:t>seven</w:t>
      </w:r>
      <w:r w:rsidRPr="00DD2121">
        <w:rPr>
          <w:rFonts w:cs="Arial"/>
          <w:color w:val="auto"/>
          <w:sz w:val="22"/>
        </w:rPr>
        <w:t xml:space="preserve"> residential houses on the main site. </w:t>
      </w:r>
    </w:p>
    <w:p w:rsidR="00294902" w:rsidRPr="00DD2121" w:rsidRDefault="007A72CC" w:rsidP="004A223F">
      <w:pPr>
        <w:numPr>
          <w:ilvl w:val="0"/>
          <w:numId w:val="5"/>
        </w:numPr>
        <w:spacing w:before="100" w:beforeAutospacing="1" w:after="120" w:line="360" w:lineRule="auto"/>
        <w:jc w:val="both"/>
        <w:rPr>
          <w:rFonts w:cs="Arial"/>
          <w:color w:val="auto"/>
          <w:sz w:val="22"/>
        </w:rPr>
      </w:pPr>
      <w:r w:rsidRPr="00DD2121">
        <w:rPr>
          <w:rFonts w:cs="Arial"/>
          <w:color w:val="auto"/>
          <w:sz w:val="22"/>
        </w:rPr>
        <w:t>Bann</w:t>
      </w:r>
      <w:r w:rsidR="00BF5A55" w:rsidRPr="00DD2121">
        <w:rPr>
          <w:rFonts w:cs="Arial"/>
          <w:color w:val="auto"/>
          <w:sz w:val="22"/>
        </w:rPr>
        <w:t xml:space="preserve"> </w:t>
      </w:r>
      <w:r w:rsidR="00294902" w:rsidRPr="00DD2121">
        <w:rPr>
          <w:rFonts w:cs="Arial"/>
          <w:color w:val="auto"/>
          <w:sz w:val="22"/>
        </w:rPr>
        <w:t xml:space="preserve">House </w:t>
      </w:r>
      <w:r w:rsidRPr="00DD2121">
        <w:rPr>
          <w:rFonts w:cs="Arial"/>
          <w:color w:val="auto"/>
          <w:sz w:val="22"/>
        </w:rPr>
        <w:t xml:space="preserve">accommodates mainly committal and prisoners on induction. </w:t>
      </w:r>
    </w:p>
    <w:p w:rsidR="00294902" w:rsidRPr="00DD2121" w:rsidRDefault="007A72CC" w:rsidP="004A223F">
      <w:pPr>
        <w:numPr>
          <w:ilvl w:val="0"/>
          <w:numId w:val="5"/>
        </w:numPr>
        <w:spacing w:before="100" w:beforeAutospacing="1" w:after="120" w:line="360" w:lineRule="auto"/>
        <w:jc w:val="both"/>
        <w:rPr>
          <w:rFonts w:cs="Arial"/>
          <w:color w:val="auto"/>
          <w:sz w:val="22"/>
        </w:rPr>
      </w:pPr>
      <w:r w:rsidRPr="00DD2121">
        <w:rPr>
          <w:rFonts w:cs="Arial"/>
          <w:color w:val="auto"/>
          <w:sz w:val="22"/>
        </w:rPr>
        <w:t>Bush and Roe</w:t>
      </w:r>
      <w:r w:rsidR="00BF5A55" w:rsidRPr="00DD2121">
        <w:rPr>
          <w:rFonts w:cs="Arial"/>
          <w:color w:val="auto"/>
          <w:sz w:val="22"/>
        </w:rPr>
        <w:t xml:space="preserve"> Houses</w:t>
      </w:r>
      <w:r w:rsidRPr="00DD2121">
        <w:rPr>
          <w:rFonts w:cs="Arial"/>
          <w:color w:val="auto"/>
          <w:sz w:val="22"/>
        </w:rPr>
        <w:t xml:space="preserve"> accommodate separated prisoners on </w:t>
      </w:r>
      <w:r w:rsidR="00BF5A55" w:rsidRPr="00DD2121">
        <w:rPr>
          <w:rFonts w:cs="Arial"/>
          <w:color w:val="auto"/>
          <w:sz w:val="22"/>
        </w:rPr>
        <w:t>two</w:t>
      </w:r>
      <w:r w:rsidRPr="00DD2121">
        <w:rPr>
          <w:rFonts w:cs="Arial"/>
          <w:color w:val="auto"/>
          <w:sz w:val="22"/>
        </w:rPr>
        <w:t xml:space="preserve"> landings each with </w:t>
      </w:r>
      <w:r w:rsidR="00BF5A55" w:rsidRPr="00DD2121">
        <w:rPr>
          <w:rFonts w:cs="Arial"/>
          <w:color w:val="auto"/>
          <w:sz w:val="22"/>
        </w:rPr>
        <w:t xml:space="preserve">the </w:t>
      </w:r>
      <w:r w:rsidRPr="00DD2121">
        <w:rPr>
          <w:rFonts w:cs="Arial"/>
          <w:color w:val="auto"/>
          <w:sz w:val="22"/>
        </w:rPr>
        <w:t xml:space="preserve">other </w:t>
      </w:r>
      <w:r w:rsidR="00BF5A55" w:rsidRPr="00DD2121">
        <w:rPr>
          <w:rFonts w:cs="Arial"/>
          <w:color w:val="auto"/>
          <w:sz w:val="22"/>
        </w:rPr>
        <w:t>two</w:t>
      </w:r>
      <w:r w:rsidRPr="00DD2121">
        <w:rPr>
          <w:rFonts w:cs="Arial"/>
          <w:color w:val="auto"/>
          <w:sz w:val="22"/>
        </w:rPr>
        <w:t xml:space="preserve"> landings used for general prison population. </w:t>
      </w:r>
    </w:p>
    <w:p w:rsidR="00294902" w:rsidRPr="00DD2121" w:rsidRDefault="00EC223B" w:rsidP="004A223F">
      <w:pPr>
        <w:numPr>
          <w:ilvl w:val="0"/>
          <w:numId w:val="5"/>
        </w:numPr>
        <w:spacing w:before="100" w:beforeAutospacing="1" w:after="120" w:line="360" w:lineRule="auto"/>
        <w:jc w:val="both"/>
        <w:rPr>
          <w:rFonts w:cs="Arial"/>
          <w:color w:val="auto"/>
          <w:sz w:val="22"/>
        </w:rPr>
      </w:pPr>
      <w:r w:rsidRPr="00DD2121">
        <w:rPr>
          <w:rFonts w:cs="Arial"/>
          <w:color w:val="auto"/>
          <w:sz w:val="22"/>
        </w:rPr>
        <w:t>Foyle House was closed for a time during this reporting year in order to be refurbished to accommodate the expected large number of protesters from the G8 Summit which did not materialise</w:t>
      </w:r>
      <w:r w:rsidR="00DC095C">
        <w:rPr>
          <w:rFonts w:cs="Arial"/>
          <w:color w:val="auto"/>
          <w:sz w:val="22"/>
        </w:rPr>
        <w:t>.  This</w:t>
      </w:r>
      <w:r w:rsidRPr="00DD2121">
        <w:rPr>
          <w:rFonts w:cs="Arial"/>
          <w:color w:val="auto"/>
          <w:sz w:val="22"/>
        </w:rPr>
        <w:t xml:space="preserve"> is now back in use as a normal residential house although not fully utilised. </w:t>
      </w:r>
    </w:p>
    <w:p w:rsidR="00294902" w:rsidRPr="00DD2121" w:rsidRDefault="007A72CC" w:rsidP="004A223F">
      <w:pPr>
        <w:numPr>
          <w:ilvl w:val="0"/>
          <w:numId w:val="5"/>
        </w:numPr>
        <w:spacing w:before="100" w:beforeAutospacing="1" w:after="120" w:line="360" w:lineRule="auto"/>
        <w:jc w:val="both"/>
        <w:rPr>
          <w:rFonts w:cs="Arial"/>
          <w:color w:val="auto"/>
          <w:sz w:val="22"/>
        </w:rPr>
      </w:pPr>
      <w:r w:rsidRPr="00DD2121">
        <w:rPr>
          <w:rFonts w:cs="Arial"/>
          <w:color w:val="auto"/>
          <w:sz w:val="22"/>
        </w:rPr>
        <w:t>Erne and Lagan</w:t>
      </w:r>
      <w:r w:rsidR="00294902" w:rsidRPr="00DD2121">
        <w:rPr>
          <w:rFonts w:cs="Arial"/>
          <w:color w:val="auto"/>
          <w:sz w:val="22"/>
        </w:rPr>
        <w:t xml:space="preserve"> Houses </w:t>
      </w:r>
      <w:r w:rsidRPr="00DD2121">
        <w:rPr>
          <w:rFonts w:cs="Arial"/>
          <w:color w:val="auto"/>
          <w:sz w:val="22"/>
        </w:rPr>
        <w:t xml:space="preserve">are the other </w:t>
      </w:r>
      <w:r w:rsidR="00BF5A55" w:rsidRPr="00DD2121">
        <w:rPr>
          <w:rFonts w:cs="Arial"/>
          <w:color w:val="auto"/>
          <w:sz w:val="22"/>
        </w:rPr>
        <w:t xml:space="preserve">two </w:t>
      </w:r>
      <w:r w:rsidRPr="00DD2121">
        <w:rPr>
          <w:rFonts w:cs="Arial"/>
          <w:color w:val="auto"/>
          <w:sz w:val="22"/>
        </w:rPr>
        <w:t>original houses within</w:t>
      </w:r>
      <w:r w:rsidR="00294902" w:rsidRPr="00DD2121">
        <w:rPr>
          <w:rFonts w:cs="Arial"/>
          <w:color w:val="auto"/>
          <w:sz w:val="22"/>
        </w:rPr>
        <w:t xml:space="preserve"> the complex.</w:t>
      </w:r>
      <w:r w:rsidRPr="00DD2121">
        <w:rPr>
          <w:rFonts w:cs="Arial"/>
          <w:color w:val="auto"/>
          <w:sz w:val="22"/>
        </w:rPr>
        <w:t xml:space="preserve"> </w:t>
      </w:r>
    </w:p>
    <w:p w:rsidR="00294902" w:rsidRPr="00DD2121" w:rsidRDefault="007A72CC" w:rsidP="004A223F">
      <w:pPr>
        <w:numPr>
          <w:ilvl w:val="0"/>
          <w:numId w:val="5"/>
        </w:numPr>
        <w:spacing w:before="100" w:beforeAutospacing="1" w:after="120" w:line="360" w:lineRule="auto"/>
        <w:jc w:val="both"/>
        <w:rPr>
          <w:rFonts w:cs="Arial"/>
          <w:color w:val="auto"/>
          <w:sz w:val="22"/>
        </w:rPr>
      </w:pPr>
      <w:r w:rsidRPr="00DD2121">
        <w:rPr>
          <w:rFonts w:cs="Arial"/>
          <w:color w:val="auto"/>
          <w:sz w:val="22"/>
        </w:rPr>
        <w:t xml:space="preserve">A new house – Quoile – was opened during the </w:t>
      </w:r>
      <w:r w:rsidR="00EC223B" w:rsidRPr="00DD2121">
        <w:rPr>
          <w:rFonts w:cs="Arial"/>
          <w:color w:val="auto"/>
          <w:sz w:val="22"/>
        </w:rPr>
        <w:t xml:space="preserve">last </w:t>
      </w:r>
      <w:r w:rsidRPr="00DD2121">
        <w:rPr>
          <w:rFonts w:cs="Arial"/>
          <w:color w:val="auto"/>
          <w:sz w:val="22"/>
        </w:rPr>
        <w:t>reporting year. This modern purpose</w:t>
      </w:r>
      <w:r w:rsidR="00BF5A55" w:rsidRPr="00DD2121">
        <w:rPr>
          <w:rFonts w:cs="Arial"/>
          <w:color w:val="auto"/>
          <w:sz w:val="22"/>
        </w:rPr>
        <w:t>-</w:t>
      </w:r>
      <w:r w:rsidRPr="00DD2121">
        <w:rPr>
          <w:rFonts w:cs="Arial"/>
          <w:color w:val="auto"/>
          <w:sz w:val="22"/>
        </w:rPr>
        <w:t xml:space="preserve">built house accommodates key workers, </w:t>
      </w:r>
      <w:r w:rsidR="00BF5A55" w:rsidRPr="00DD2121">
        <w:rPr>
          <w:rFonts w:cs="Arial"/>
          <w:color w:val="auto"/>
          <w:sz w:val="22"/>
        </w:rPr>
        <w:t xml:space="preserve">a </w:t>
      </w:r>
      <w:r w:rsidRPr="00DD2121">
        <w:rPr>
          <w:rFonts w:cs="Arial"/>
          <w:color w:val="auto"/>
          <w:sz w:val="22"/>
        </w:rPr>
        <w:t>drug</w:t>
      </w:r>
      <w:r w:rsidR="00BF5A55" w:rsidRPr="00DD2121">
        <w:rPr>
          <w:rFonts w:cs="Arial"/>
          <w:color w:val="auto"/>
          <w:sz w:val="22"/>
        </w:rPr>
        <w:t>s-</w:t>
      </w:r>
      <w:r w:rsidRPr="00DD2121">
        <w:rPr>
          <w:rFonts w:cs="Arial"/>
          <w:color w:val="auto"/>
          <w:sz w:val="22"/>
        </w:rPr>
        <w:t xml:space="preserve">free landing, </w:t>
      </w:r>
      <w:r w:rsidR="00BF5A55" w:rsidRPr="00DD2121">
        <w:rPr>
          <w:rFonts w:cs="Arial"/>
          <w:color w:val="auto"/>
          <w:sz w:val="22"/>
        </w:rPr>
        <w:t xml:space="preserve">a </w:t>
      </w:r>
      <w:r w:rsidRPr="00DD2121">
        <w:rPr>
          <w:rFonts w:cs="Arial"/>
          <w:color w:val="auto"/>
          <w:sz w:val="22"/>
        </w:rPr>
        <w:t xml:space="preserve">family focus landing and Donard landing. </w:t>
      </w:r>
    </w:p>
    <w:p w:rsidR="007A72CC" w:rsidRPr="00DD2121" w:rsidRDefault="007A72CC" w:rsidP="00F16167">
      <w:pPr>
        <w:numPr>
          <w:ilvl w:val="0"/>
          <w:numId w:val="21"/>
        </w:numPr>
        <w:spacing w:before="100" w:beforeAutospacing="1" w:after="120" w:line="360" w:lineRule="auto"/>
        <w:ind w:left="0" w:firstLine="0"/>
        <w:jc w:val="both"/>
        <w:rPr>
          <w:rFonts w:cs="Arial"/>
          <w:color w:val="auto"/>
          <w:sz w:val="22"/>
        </w:rPr>
      </w:pPr>
      <w:r w:rsidRPr="00DD2121">
        <w:rPr>
          <w:rFonts w:cs="Arial"/>
          <w:color w:val="auto"/>
          <w:sz w:val="22"/>
        </w:rPr>
        <w:t xml:space="preserve">Shimna House is the </w:t>
      </w:r>
      <w:r w:rsidR="005E270A" w:rsidRPr="00DD2121">
        <w:rPr>
          <w:rFonts w:cs="Arial"/>
          <w:color w:val="auto"/>
          <w:sz w:val="22"/>
        </w:rPr>
        <w:t>Witness Protection U</w:t>
      </w:r>
      <w:r w:rsidR="00EC223B" w:rsidRPr="00DD2121">
        <w:rPr>
          <w:rFonts w:cs="Arial"/>
          <w:color w:val="auto"/>
          <w:sz w:val="22"/>
        </w:rPr>
        <w:t>nit but is currently unoccupied.</w:t>
      </w:r>
      <w:r w:rsidR="008D3C29" w:rsidRPr="00DD2121">
        <w:rPr>
          <w:rFonts w:cs="Arial"/>
          <w:color w:val="auto"/>
          <w:sz w:val="22"/>
        </w:rPr>
        <w:t xml:space="preserve"> </w:t>
      </w:r>
      <w:r w:rsidRPr="00DD2121">
        <w:rPr>
          <w:rFonts w:cs="Arial"/>
          <w:color w:val="auto"/>
          <w:sz w:val="22"/>
        </w:rPr>
        <w:t xml:space="preserve">There is a separate Care </w:t>
      </w:r>
      <w:r w:rsidR="00EC223B" w:rsidRPr="00DD2121">
        <w:rPr>
          <w:rFonts w:cs="Arial"/>
          <w:color w:val="auto"/>
          <w:sz w:val="22"/>
        </w:rPr>
        <w:t xml:space="preserve">and Supervision Unit (CSU) and the </w:t>
      </w:r>
      <w:r w:rsidR="00294902" w:rsidRPr="00DD2121">
        <w:rPr>
          <w:rFonts w:cs="Arial"/>
          <w:color w:val="auto"/>
          <w:sz w:val="22"/>
        </w:rPr>
        <w:t xml:space="preserve">former Healthcare Unit is </w:t>
      </w:r>
      <w:r w:rsidR="00EC223B" w:rsidRPr="00DD2121">
        <w:rPr>
          <w:rFonts w:cs="Arial"/>
          <w:color w:val="auto"/>
          <w:sz w:val="22"/>
        </w:rPr>
        <w:t xml:space="preserve">now renamed Moyola and is a normal landing within the prison. </w:t>
      </w:r>
      <w:r w:rsidR="00BF5A55" w:rsidRPr="00DD2121">
        <w:rPr>
          <w:rFonts w:cs="Arial"/>
          <w:color w:val="auto"/>
          <w:sz w:val="22"/>
        </w:rPr>
        <w:t xml:space="preserve">Martin, Wilson and Braid </w:t>
      </w:r>
      <w:r w:rsidR="00294902" w:rsidRPr="00DD2121">
        <w:rPr>
          <w:rFonts w:cs="Arial"/>
          <w:color w:val="auto"/>
          <w:sz w:val="22"/>
        </w:rPr>
        <w:t xml:space="preserve">Houses </w:t>
      </w:r>
      <w:r w:rsidRPr="00DD2121">
        <w:rPr>
          <w:rFonts w:cs="Arial"/>
          <w:color w:val="auto"/>
          <w:sz w:val="22"/>
        </w:rPr>
        <w:t xml:space="preserve">are located in the Mourne </w:t>
      </w:r>
      <w:r w:rsidR="00BF5A55" w:rsidRPr="00DD2121">
        <w:rPr>
          <w:rFonts w:cs="Arial"/>
          <w:color w:val="auto"/>
          <w:sz w:val="22"/>
        </w:rPr>
        <w:t>c</w:t>
      </w:r>
      <w:r w:rsidRPr="00DD2121">
        <w:rPr>
          <w:rFonts w:cs="Arial"/>
          <w:color w:val="auto"/>
          <w:sz w:val="22"/>
        </w:rPr>
        <w:t xml:space="preserve">omplex across the road from the main site. Braid </w:t>
      </w:r>
      <w:r w:rsidR="00F85A29">
        <w:rPr>
          <w:rFonts w:cs="Arial"/>
          <w:color w:val="auto"/>
          <w:sz w:val="22"/>
        </w:rPr>
        <w:t>H</w:t>
      </w:r>
      <w:r w:rsidRPr="00DD2121">
        <w:rPr>
          <w:rFonts w:cs="Arial"/>
          <w:color w:val="auto"/>
          <w:sz w:val="22"/>
        </w:rPr>
        <w:t>ouse</w:t>
      </w:r>
      <w:r w:rsidR="00F85A29">
        <w:rPr>
          <w:rFonts w:cs="Arial"/>
          <w:color w:val="auto"/>
          <w:sz w:val="22"/>
        </w:rPr>
        <w:t xml:space="preserve"> hold</w:t>
      </w:r>
      <w:r w:rsidRPr="00DD2121">
        <w:rPr>
          <w:rFonts w:cs="Arial"/>
          <w:color w:val="auto"/>
          <w:sz w:val="22"/>
        </w:rPr>
        <w:t xml:space="preserve">s </w:t>
      </w:r>
      <w:r w:rsidR="00294902" w:rsidRPr="00DD2121">
        <w:rPr>
          <w:rFonts w:cs="Arial"/>
          <w:color w:val="auto"/>
          <w:sz w:val="22"/>
        </w:rPr>
        <w:t>mostly</w:t>
      </w:r>
      <w:r w:rsidRPr="00DD2121">
        <w:rPr>
          <w:rFonts w:cs="Arial"/>
          <w:color w:val="auto"/>
          <w:sz w:val="22"/>
        </w:rPr>
        <w:t xml:space="preserve"> life sentence prisoners and Wilson </w:t>
      </w:r>
      <w:r w:rsidR="00294902" w:rsidRPr="00DD2121">
        <w:rPr>
          <w:rFonts w:cs="Arial"/>
          <w:color w:val="auto"/>
          <w:sz w:val="22"/>
        </w:rPr>
        <w:t xml:space="preserve">House </w:t>
      </w:r>
      <w:r w:rsidRPr="00DD2121">
        <w:rPr>
          <w:rFonts w:cs="Arial"/>
          <w:color w:val="auto"/>
          <w:sz w:val="22"/>
        </w:rPr>
        <w:t>is used to house prisoners who are nearing the end of</w:t>
      </w:r>
      <w:r w:rsidR="00930E56">
        <w:rPr>
          <w:rFonts w:cs="Arial"/>
          <w:color w:val="auto"/>
          <w:sz w:val="22"/>
        </w:rPr>
        <w:t xml:space="preserve"> their</w:t>
      </w:r>
      <w:r w:rsidRPr="00DD2121">
        <w:rPr>
          <w:rFonts w:cs="Arial"/>
          <w:color w:val="auto"/>
          <w:sz w:val="22"/>
        </w:rPr>
        <w:t xml:space="preserve"> life sentences and have participated </w:t>
      </w:r>
      <w:r w:rsidR="00BF5A55" w:rsidRPr="00DD2121">
        <w:rPr>
          <w:rFonts w:cs="Arial"/>
          <w:color w:val="auto"/>
          <w:sz w:val="22"/>
        </w:rPr>
        <w:t xml:space="preserve">in </w:t>
      </w:r>
      <w:r w:rsidRPr="00DD2121">
        <w:rPr>
          <w:rFonts w:cs="Arial"/>
          <w:color w:val="auto"/>
          <w:sz w:val="22"/>
        </w:rPr>
        <w:t xml:space="preserve">and completed all relevant programmes. This </w:t>
      </w:r>
      <w:r w:rsidR="00BF5A55" w:rsidRPr="00DD2121">
        <w:rPr>
          <w:rFonts w:cs="Arial"/>
          <w:color w:val="auto"/>
          <w:sz w:val="22"/>
        </w:rPr>
        <w:t>was previously</w:t>
      </w:r>
      <w:r w:rsidRPr="00DD2121">
        <w:rPr>
          <w:rFonts w:cs="Arial"/>
          <w:color w:val="auto"/>
          <w:sz w:val="22"/>
        </w:rPr>
        <w:t xml:space="preserve"> used a</w:t>
      </w:r>
      <w:r w:rsidR="00BF5A55" w:rsidRPr="00DD2121">
        <w:rPr>
          <w:rFonts w:cs="Arial"/>
          <w:color w:val="auto"/>
          <w:sz w:val="22"/>
        </w:rPr>
        <w:t>s a</w:t>
      </w:r>
      <w:r w:rsidRPr="00DD2121">
        <w:rPr>
          <w:rFonts w:cs="Arial"/>
          <w:color w:val="auto"/>
          <w:sz w:val="22"/>
        </w:rPr>
        <w:t xml:space="preserve"> stepping stone to Prisoner Assessment Unit</w:t>
      </w:r>
      <w:r w:rsidR="00BF5A55" w:rsidRPr="00DD2121">
        <w:rPr>
          <w:rFonts w:cs="Arial"/>
          <w:color w:val="auto"/>
          <w:sz w:val="22"/>
        </w:rPr>
        <w:t xml:space="preserve"> </w:t>
      </w:r>
      <w:r w:rsidRPr="00DD2121">
        <w:rPr>
          <w:rFonts w:cs="Arial"/>
          <w:color w:val="auto"/>
          <w:sz w:val="22"/>
        </w:rPr>
        <w:t xml:space="preserve">(PAU) located at Crumlin Road </w:t>
      </w:r>
      <w:r w:rsidR="00BF5A55" w:rsidRPr="00DD2121">
        <w:rPr>
          <w:rFonts w:cs="Arial"/>
          <w:color w:val="auto"/>
          <w:sz w:val="22"/>
        </w:rPr>
        <w:t>in Belfast</w:t>
      </w:r>
      <w:r w:rsidR="00F85A29">
        <w:rPr>
          <w:rFonts w:cs="Arial"/>
          <w:color w:val="auto"/>
          <w:sz w:val="22"/>
        </w:rPr>
        <w:t xml:space="preserve">.  This </w:t>
      </w:r>
      <w:r w:rsidR="00BF5A55" w:rsidRPr="00DD2121">
        <w:rPr>
          <w:rFonts w:cs="Arial"/>
          <w:color w:val="auto"/>
          <w:sz w:val="22"/>
        </w:rPr>
        <w:t>has</w:t>
      </w:r>
      <w:r w:rsidR="00EC223B" w:rsidRPr="00DD2121">
        <w:rPr>
          <w:rFonts w:cs="Arial"/>
          <w:color w:val="auto"/>
          <w:sz w:val="22"/>
        </w:rPr>
        <w:t xml:space="preserve"> been closed since 2011 but is due to re-open early in the next reporting year.</w:t>
      </w:r>
      <w:r w:rsidR="00BF5A55" w:rsidRPr="00DD2121">
        <w:rPr>
          <w:rFonts w:cs="Arial"/>
          <w:color w:val="auto"/>
          <w:sz w:val="22"/>
        </w:rPr>
        <w:t xml:space="preserve"> </w:t>
      </w:r>
      <w:r w:rsidRPr="00DD2121">
        <w:rPr>
          <w:rFonts w:cs="Arial"/>
          <w:color w:val="auto"/>
          <w:sz w:val="22"/>
        </w:rPr>
        <w:t xml:space="preserve">Martin House was </w:t>
      </w:r>
      <w:r w:rsidR="00BF5A55" w:rsidRPr="00DD2121">
        <w:rPr>
          <w:rFonts w:cs="Arial"/>
          <w:color w:val="auto"/>
          <w:sz w:val="22"/>
        </w:rPr>
        <w:t xml:space="preserve">formerly the </w:t>
      </w:r>
      <w:r w:rsidR="00930E56">
        <w:rPr>
          <w:rFonts w:cs="Arial"/>
          <w:color w:val="auto"/>
          <w:sz w:val="22"/>
        </w:rPr>
        <w:t>W</w:t>
      </w:r>
      <w:r w:rsidRPr="00DD2121">
        <w:rPr>
          <w:rFonts w:cs="Arial"/>
          <w:color w:val="auto"/>
          <w:sz w:val="22"/>
        </w:rPr>
        <w:t xml:space="preserve">itness </w:t>
      </w:r>
      <w:r w:rsidR="00930E56">
        <w:rPr>
          <w:rFonts w:cs="Arial"/>
          <w:color w:val="auto"/>
          <w:sz w:val="22"/>
        </w:rPr>
        <w:t>P</w:t>
      </w:r>
      <w:r w:rsidRPr="00DD2121">
        <w:rPr>
          <w:rFonts w:cs="Arial"/>
          <w:color w:val="auto"/>
          <w:sz w:val="22"/>
        </w:rPr>
        <w:t xml:space="preserve">rotection </w:t>
      </w:r>
      <w:r w:rsidR="00930E56">
        <w:rPr>
          <w:rFonts w:cs="Arial"/>
          <w:color w:val="auto"/>
          <w:sz w:val="22"/>
        </w:rPr>
        <w:t>U</w:t>
      </w:r>
      <w:r w:rsidRPr="00DD2121">
        <w:rPr>
          <w:rFonts w:cs="Arial"/>
          <w:color w:val="auto"/>
          <w:sz w:val="22"/>
        </w:rPr>
        <w:t xml:space="preserve">nit but now houses the </w:t>
      </w:r>
      <w:r w:rsidR="00BF5A55" w:rsidRPr="00DD2121">
        <w:rPr>
          <w:rFonts w:cs="Arial"/>
          <w:color w:val="auto"/>
          <w:sz w:val="22"/>
        </w:rPr>
        <w:t xml:space="preserve">Vulnerable Prisoner Unit </w:t>
      </w:r>
      <w:r w:rsidRPr="00DD2121">
        <w:rPr>
          <w:rFonts w:cs="Arial"/>
          <w:color w:val="auto"/>
          <w:sz w:val="22"/>
        </w:rPr>
        <w:t>(</w:t>
      </w:r>
      <w:r w:rsidR="00BF5A55" w:rsidRPr="00DD2121">
        <w:rPr>
          <w:rFonts w:cs="Arial"/>
          <w:color w:val="auto"/>
          <w:sz w:val="22"/>
        </w:rPr>
        <w:t>VPU</w:t>
      </w:r>
      <w:r w:rsidRPr="00DD2121">
        <w:rPr>
          <w:rFonts w:cs="Arial"/>
          <w:color w:val="auto"/>
          <w:sz w:val="22"/>
        </w:rPr>
        <w:t>)</w:t>
      </w:r>
      <w:r w:rsidR="00EC223B" w:rsidRPr="00DD2121">
        <w:rPr>
          <w:rFonts w:cs="Arial"/>
          <w:color w:val="auto"/>
          <w:sz w:val="22"/>
        </w:rPr>
        <w:t>.</w:t>
      </w:r>
      <w:r w:rsidRPr="00DD2121">
        <w:rPr>
          <w:rFonts w:cs="Arial"/>
          <w:color w:val="auto"/>
          <w:sz w:val="22"/>
        </w:rPr>
        <w:t xml:space="preserve"> </w:t>
      </w:r>
      <w:r w:rsidR="00EC223B" w:rsidRPr="00DD2121">
        <w:rPr>
          <w:rFonts w:cs="Arial"/>
          <w:color w:val="auto"/>
          <w:sz w:val="22"/>
        </w:rPr>
        <w:t>T</w:t>
      </w:r>
      <w:r w:rsidR="00BF5A55" w:rsidRPr="00DD2121">
        <w:rPr>
          <w:rFonts w:cs="Arial"/>
          <w:color w:val="auto"/>
          <w:sz w:val="22"/>
        </w:rPr>
        <w:t xml:space="preserve">he currently unoccupied </w:t>
      </w:r>
      <w:r w:rsidRPr="00DD2121">
        <w:rPr>
          <w:rFonts w:cs="Arial"/>
          <w:color w:val="auto"/>
          <w:sz w:val="22"/>
        </w:rPr>
        <w:t>Glen House</w:t>
      </w:r>
      <w:r w:rsidR="00EC223B" w:rsidRPr="00DD2121">
        <w:rPr>
          <w:rFonts w:cs="Arial"/>
          <w:color w:val="auto"/>
          <w:sz w:val="22"/>
        </w:rPr>
        <w:t xml:space="preserve"> is </w:t>
      </w:r>
      <w:r w:rsidR="008A3FDB" w:rsidRPr="00DD2121">
        <w:rPr>
          <w:rFonts w:cs="Arial"/>
          <w:color w:val="auto"/>
          <w:sz w:val="22"/>
        </w:rPr>
        <w:t xml:space="preserve">also </w:t>
      </w:r>
      <w:r w:rsidR="00EC223B" w:rsidRPr="00DD2121">
        <w:rPr>
          <w:rFonts w:cs="Arial"/>
          <w:color w:val="auto"/>
          <w:sz w:val="22"/>
        </w:rPr>
        <w:t>due to re-open as</w:t>
      </w:r>
      <w:r w:rsidR="00930E56">
        <w:rPr>
          <w:rFonts w:cs="Arial"/>
          <w:color w:val="auto"/>
          <w:sz w:val="22"/>
        </w:rPr>
        <w:t xml:space="preserve"> a</w:t>
      </w:r>
      <w:r w:rsidR="00EC223B" w:rsidRPr="00DD2121">
        <w:rPr>
          <w:rFonts w:cs="Arial"/>
          <w:color w:val="auto"/>
          <w:sz w:val="22"/>
        </w:rPr>
        <w:t xml:space="preserve"> Drug Recovery Unit </w:t>
      </w:r>
      <w:r w:rsidR="008A3FDB" w:rsidRPr="00DD2121">
        <w:rPr>
          <w:rFonts w:cs="Arial"/>
          <w:color w:val="auto"/>
          <w:sz w:val="22"/>
        </w:rPr>
        <w:t>in next</w:t>
      </w:r>
      <w:r w:rsidR="00F5577F">
        <w:rPr>
          <w:rFonts w:cs="Arial"/>
          <w:color w:val="auto"/>
          <w:sz w:val="22"/>
        </w:rPr>
        <w:t xml:space="preserve"> the</w:t>
      </w:r>
      <w:r w:rsidR="008A3FDB" w:rsidRPr="00DD2121">
        <w:rPr>
          <w:rFonts w:cs="Arial"/>
          <w:color w:val="auto"/>
          <w:sz w:val="22"/>
        </w:rPr>
        <w:t xml:space="preserve"> reporting year.</w:t>
      </w:r>
    </w:p>
    <w:p w:rsidR="007A72CC" w:rsidRPr="00DD2121" w:rsidRDefault="007A72CC" w:rsidP="00F16167">
      <w:pPr>
        <w:numPr>
          <w:ilvl w:val="0"/>
          <w:numId w:val="21"/>
        </w:numPr>
        <w:spacing w:before="100" w:beforeAutospacing="1" w:after="120" w:line="360" w:lineRule="auto"/>
        <w:ind w:left="0" w:firstLine="0"/>
        <w:jc w:val="both"/>
        <w:rPr>
          <w:rFonts w:cs="Arial"/>
          <w:color w:val="auto"/>
          <w:sz w:val="22"/>
        </w:rPr>
      </w:pPr>
      <w:r w:rsidRPr="00DD2121">
        <w:rPr>
          <w:rFonts w:cs="Arial"/>
          <w:color w:val="auto"/>
          <w:sz w:val="22"/>
        </w:rPr>
        <w:t xml:space="preserve">Healthcare for all prisoners is provided by </w:t>
      </w:r>
      <w:r w:rsidR="00F85A29">
        <w:rPr>
          <w:rFonts w:cs="Arial"/>
          <w:sz w:val="22"/>
        </w:rPr>
        <w:t xml:space="preserve">the </w:t>
      </w:r>
      <w:r w:rsidR="00F85A29" w:rsidRPr="00DD2121">
        <w:rPr>
          <w:rFonts w:cs="Arial"/>
          <w:sz w:val="22"/>
        </w:rPr>
        <w:t>South Eastern Health and Social Care Trust</w:t>
      </w:r>
      <w:r w:rsidR="00F85A29">
        <w:rPr>
          <w:rFonts w:cs="Arial"/>
          <w:sz w:val="22"/>
        </w:rPr>
        <w:t xml:space="preserve"> (The Trust.) </w:t>
      </w:r>
      <w:r w:rsidR="00F85A29" w:rsidRPr="00DD2121">
        <w:rPr>
          <w:rFonts w:cs="Arial"/>
          <w:sz w:val="22"/>
        </w:rPr>
        <w:t xml:space="preserve"> </w:t>
      </w:r>
      <w:r w:rsidRPr="00DD2121">
        <w:rPr>
          <w:rFonts w:cs="Arial"/>
          <w:color w:val="auto"/>
          <w:sz w:val="22"/>
        </w:rPr>
        <w:t xml:space="preserve">The drug and alcohol service for prisoners who are in need </w:t>
      </w:r>
      <w:r w:rsidR="008A3FDB" w:rsidRPr="00DD2121">
        <w:rPr>
          <w:rFonts w:cs="Arial"/>
          <w:color w:val="auto"/>
          <w:sz w:val="22"/>
        </w:rPr>
        <w:t xml:space="preserve">of consultation </w:t>
      </w:r>
      <w:r w:rsidR="008A3FDB" w:rsidRPr="00DD2121">
        <w:rPr>
          <w:rFonts w:cs="Arial"/>
          <w:color w:val="auto"/>
          <w:sz w:val="22"/>
        </w:rPr>
        <w:lastRenderedPageBreak/>
        <w:t xml:space="preserve">is provided by </w:t>
      </w:r>
      <w:r w:rsidR="00BB722D">
        <w:rPr>
          <w:rFonts w:cs="Arial"/>
          <w:color w:val="auto"/>
          <w:sz w:val="22"/>
        </w:rPr>
        <w:t>A</w:t>
      </w:r>
      <w:r w:rsidRPr="00DD2121">
        <w:rPr>
          <w:rFonts w:cs="Arial"/>
          <w:color w:val="auto"/>
          <w:sz w:val="22"/>
        </w:rPr>
        <w:t xml:space="preserve">lcohol and </w:t>
      </w:r>
      <w:r w:rsidR="00BB722D">
        <w:rPr>
          <w:rFonts w:cs="Arial"/>
          <w:color w:val="auto"/>
          <w:sz w:val="22"/>
        </w:rPr>
        <w:t>D</w:t>
      </w:r>
      <w:r w:rsidRPr="00DD2121">
        <w:rPr>
          <w:rFonts w:cs="Arial"/>
          <w:color w:val="auto"/>
          <w:sz w:val="22"/>
        </w:rPr>
        <w:t xml:space="preserve">rugs; </w:t>
      </w:r>
      <w:r w:rsidR="00BB722D">
        <w:rPr>
          <w:rFonts w:cs="Arial"/>
          <w:color w:val="auto"/>
          <w:sz w:val="22"/>
        </w:rPr>
        <w:t>E</w:t>
      </w:r>
      <w:r w:rsidRPr="00DD2121">
        <w:rPr>
          <w:rFonts w:cs="Arial"/>
          <w:color w:val="auto"/>
          <w:sz w:val="22"/>
        </w:rPr>
        <w:t xml:space="preserve">mpowering </w:t>
      </w:r>
      <w:r w:rsidR="00BB722D">
        <w:rPr>
          <w:rFonts w:cs="Arial"/>
          <w:color w:val="auto"/>
          <w:sz w:val="22"/>
        </w:rPr>
        <w:t>P</w:t>
      </w:r>
      <w:r w:rsidRPr="00DD2121">
        <w:rPr>
          <w:rFonts w:cs="Arial"/>
          <w:color w:val="auto"/>
          <w:sz w:val="22"/>
        </w:rPr>
        <w:t xml:space="preserve">eople through </w:t>
      </w:r>
      <w:r w:rsidR="00BB722D">
        <w:rPr>
          <w:rFonts w:cs="Arial"/>
          <w:color w:val="auto"/>
          <w:sz w:val="22"/>
        </w:rPr>
        <w:t>T</w:t>
      </w:r>
      <w:r w:rsidRPr="00DD2121">
        <w:rPr>
          <w:rFonts w:cs="Arial"/>
          <w:color w:val="auto"/>
          <w:sz w:val="22"/>
        </w:rPr>
        <w:t>herapy</w:t>
      </w:r>
      <w:r w:rsidR="00CD1EAC">
        <w:rPr>
          <w:rFonts w:cs="Arial"/>
          <w:color w:val="auto"/>
          <w:sz w:val="22"/>
        </w:rPr>
        <w:t xml:space="preserve"> (Ad;ept)</w:t>
      </w:r>
      <w:r w:rsidR="008B648C" w:rsidRPr="00DD2121">
        <w:rPr>
          <w:rFonts w:cs="Arial"/>
          <w:color w:val="auto"/>
          <w:sz w:val="22"/>
        </w:rPr>
        <w:t xml:space="preserve"> </w:t>
      </w:r>
      <w:r w:rsidRPr="00DD2121">
        <w:rPr>
          <w:rFonts w:cs="Arial"/>
          <w:color w:val="auto"/>
          <w:sz w:val="22"/>
        </w:rPr>
        <w:t>in partnership with the Trust and NIPS. Education and training is provided by local services.</w:t>
      </w:r>
    </w:p>
    <w:p w:rsidR="00294902" w:rsidRPr="00DD2121" w:rsidRDefault="007A72CC" w:rsidP="00F16167">
      <w:pPr>
        <w:numPr>
          <w:ilvl w:val="0"/>
          <w:numId w:val="21"/>
        </w:numPr>
        <w:spacing w:before="100" w:beforeAutospacing="1" w:after="120" w:line="360" w:lineRule="auto"/>
        <w:ind w:hanging="720"/>
        <w:jc w:val="both"/>
        <w:rPr>
          <w:rFonts w:cs="Arial"/>
          <w:color w:val="auto"/>
          <w:sz w:val="22"/>
        </w:rPr>
      </w:pPr>
      <w:r w:rsidRPr="00DD2121">
        <w:rPr>
          <w:rFonts w:cs="Arial"/>
          <w:color w:val="auto"/>
          <w:sz w:val="22"/>
        </w:rPr>
        <w:t>Various charitable and voluntary organisations maintain a presence on site</w:t>
      </w:r>
      <w:r w:rsidR="00294902" w:rsidRPr="00DD2121">
        <w:rPr>
          <w:rFonts w:cs="Arial"/>
          <w:color w:val="auto"/>
          <w:sz w:val="22"/>
        </w:rPr>
        <w:t xml:space="preserve">: </w:t>
      </w:r>
    </w:p>
    <w:p w:rsidR="00294902" w:rsidRPr="00DD2121" w:rsidRDefault="00BB722D" w:rsidP="004A223F">
      <w:pPr>
        <w:numPr>
          <w:ilvl w:val="0"/>
          <w:numId w:val="6"/>
        </w:numPr>
        <w:spacing w:before="100" w:beforeAutospacing="1" w:after="120" w:line="360" w:lineRule="auto"/>
        <w:jc w:val="both"/>
        <w:rPr>
          <w:rFonts w:cs="Arial"/>
          <w:color w:val="auto"/>
          <w:sz w:val="22"/>
        </w:rPr>
      </w:pPr>
      <w:r>
        <w:rPr>
          <w:rFonts w:cs="Arial"/>
          <w:color w:val="auto"/>
          <w:sz w:val="22"/>
        </w:rPr>
        <w:t>Northern Ireland Association for the Care and Resettlement of Offenders (</w:t>
      </w:r>
      <w:r w:rsidR="007A72CC" w:rsidRPr="00DD2121">
        <w:rPr>
          <w:rFonts w:cs="Arial"/>
          <w:color w:val="auto"/>
          <w:sz w:val="22"/>
        </w:rPr>
        <w:t>NIACRO</w:t>
      </w:r>
      <w:r>
        <w:rPr>
          <w:rFonts w:cs="Arial"/>
          <w:color w:val="auto"/>
          <w:sz w:val="22"/>
        </w:rPr>
        <w:t>)</w:t>
      </w:r>
      <w:r w:rsidR="007A72CC" w:rsidRPr="00DD2121">
        <w:rPr>
          <w:rFonts w:cs="Arial"/>
          <w:color w:val="auto"/>
          <w:sz w:val="22"/>
        </w:rPr>
        <w:t xml:space="preserve"> provide guidance through the </w:t>
      </w:r>
      <w:r w:rsidR="00DD56E2" w:rsidRPr="00DD2121">
        <w:rPr>
          <w:rFonts w:cs="Arial"/>
          <w:color w:val="auto"/>
          <w:sz w:val="22"/>
        </w:rPr>
        <w:t>Jobt</w:t>
      </w:r>
      <w:r w:rsidR="007A72CC" w:rsidRPr="00DD2121">
        <w:rPr>
          <w:rFonts w:cs="Arial"/>
          <w:color w:val="auto"/>
          <w:sz w:val="22"/>
        </w:rPr>
        <w:t xml:space="preserve">rack scheme for prisoners trying to obtain a job on </w:t>
      </w:r>
      <w:r w:rsidR="00BF5A55" w:rsidRPr="00DD2121">
        <w:rPr>
          <w:rFonts w:cs="Arial"/>
          <w:color w:val="auto"/>
          <w:sz w:val="22"/>
        </w:rPr>
        <w:t>release;</w:t>
      </w:r>
      <w:r w:rsidR="007A72CC" w:rsidRPr="00DD2121">
        <w:rPr>
          <w:rFonts w:cs="Arial"/>
          <w:color w:val="auto"/>
          <w:sz w:val="22"/>
        </w:rPr>
        <w:t xml:space="preserve"> </w:t>
      </w:r>
    </w:p>
    <w:p w:rsidR="00294902" w:rsidRPr="00DD2121" w:rsidRDefault="007A72CC" w:rsidP="004A223F">
      <w:pPr>
        <w:numPr>
          <w:ilvl w:val="0"/>
          <w:numId w:val="6"/>
        </w:numPr>
        <w:spacing w:before="100" w:beforeAutospacing="1" w:after="120" w:line="360" w:lineRule="auto"/>
        <w:jc w:val="both"/>
        <w:rPr>
          <w:rFonts w:cs="Arial"/>
          <w:color w:val="auto"/>
          <w:sz w:val="22"/>
        </w:rPr>
      </w:pPr>
      <w:r w:rsidRPr="00DD2121">
        <w:rPr>
          <w:rFonts w:cs="Arial"/>
          <w:color w:val="auto"/>
          <w:sz w:val="22"/>
        </w:rPr>
        <w:t xml:space="preserve">CRUSE </w:t>
      </w:r>
      <w:r w:rsidR="00BB722D">
        <w:rPr>
          <w:rFonts w:cs="Arial"/>
          <w:color w:val="auto"/>
          <w:sz w:val="22"/>
        </w:rPr>
        <w:t xml:space="preserve">Bereavement Care </w:t>
      </w:r>
      <w:r w:rsidRPr="00DD2121">
        <w:rPr>
          <w:rFonts w:cs="Arial"/>
          <w:color w:val="auto"/>
          <w:sz w:val="22"/>
        </w:rPr>
        <w:t>provides support in dealing with bereavement issues</w:t>
      </w:r>
      <w:r w:rsidR="00BF5A55" w:rsidRPr="00DD2121">
        <w:rPr>
          <w:rFonts w:cs="Arial"/>
          <w:color w:val="auto"/>
          <w:sz w:val="22"/>
        </w:rPr>
        <w:t>;</w:t>
      </w:r>
      <w:r w:rsidRPr="00DD2121">
        <w:rPr>
          <w:rFonts w:cs="Arial"/>
          <w:color w:val="auto"/>
          <w:sz w:val="22"/>
        </w:rPr>
        <w:t xml:space="preserve"> </w:t>
      </w:r>
    </w:p>
    <w:p w:rsidR="00294902" w:rsidRPr="00DD2121" w:rsidRDefault="007A72CC" w:rsidP="004A223F">
      <w:pPr>
        <w:numPr>
          <w:ilvl w:val="0"/>
          <w:numId w:val="6"/>
        </w:numPr>
        <w:spacing w:before="100" w:beforeAutospacing="1" w:after="120" w:line="360" w:lineRule="auto"/>
        <w:jc w:val="both"/>
        <w:rPr>
          <w:rFonts w:cs="Arial"/>
          <w:color w:val="auto"/>
          <w:sz w:val="22"/>
        </w:rPr>
      </w:pPr>
      <w:r w:rsidRPr="00DD2121">
        <w:rPr>
          <w:rFonts w:cs="Arial"/>
          <w:color w:val="auto"/>
          <w:sz w:val="22"/>
        </w:rPr>
        <w:t>Barnardo</w:t>
      </w:r>
      <w:r w:rsidR="00BF5A55" w:rsidRPr="00DD2121">
        <w:rPr>
          <w:rFonts w:cs="Arial"/>
          <w:color w:val="auto"/>
          <w:sz w:val="22"/>
        </w:rPr>
        <w:t>’</w:t>
      </w:r>
      <w:r w:rsidRPr="00DD2121">
        <w:rPr>
          <w:rFonts w:cs="Arial"/>
          <w:color w:val="auto"/>
          <w:sz w:val="22"/>
        </w:rPr>
        <w:t>s support prisoners over family issues</w:t>
      </w:r>
      <w:r w:rsidR="00BF5A55" w:rsidRPr="00DD2121">
        <w:rPr>
          <w:rFonts w:cs="Arial"/>
          <w:color w:val="auto"/>
          <w:sz w:val="22"/>
        </w:rPr>
        <w:t>;</w:t>
      </w:r>
      <w:r w:rsidRPr="00DD2121">
        <w:rPr>
          <w:rFonts w:cs="Arial"/>
          <w:color w:val="auto"/>
          <w:sz w:val="22"/>
        </w:rPr>
        <w:t xml:space="preserve"> </w:t>
      </w:r>
    </w:p>
    <w:p w:rsidR="00294902" w:rsidRPr="00DD2121" w:rsidRDefault="007A72CC" w:rsidP="004A223F">
      <w:pPr>
        <w:numPr>
          <w:ilvl w:val="0"/>
          <w:numId w:val="6"/>
        </w:numPr>
        <w:spacing w:before="100" w:beforeAutospacing="1" w:after="120" w:line="360" w:lineRule="auto"/>
        <w:jc w:val="both"/>
        <w:rPr>
          <w:rFonts w:cs="Arial"/>
          <w:color w:val="auto"/>
          <w:sz w:val="22"/>
        </w:rPr>
      </w:pPr>
      <w:r w:rsidRPr="00DD2121">
        <w:rPr>
          <w:rFonts w:cs="Arial"/>
          <w:color w:val="auto"/>
          <w:sz w:val="22"/>
        </w:rPr>
        <w:t xml:space="preserve">Housing Rights </w:t>
      </w:r>
      <w:r w:rsidR="00FE5CB6">
        <w:rPr>
          <w:rFonts w:cs="Arial"/>
          <w:color w:val="auto"/>
          <w:sz w:val="22"/>
        </w:rPr>
        <w:t xml:space="preserve">Services </w:t>
      </w:r>
      <w:r w:rsidRPr="00DD2121">
        <w:rPr>
          <w:rFonts w:cs="Arial"/>
          <w:color w:val="auto"/>
          <w:sz w:val="22"/>
        </w:rPr>
        <w:t>staff support prisoners in obtaining housing, benefits and grants when</w:t>
      </w:r>
      <w:r w:rsidR="00BF5A55" w:rsidRPr="00DD2121">
        <w:rPr>
          <w:rFonts w:cs="Arial"/>
          <w:color w:val="auto"/>
          <w:sz w:val="22"/>
        </w:rPr>
        <w:t xml:space="preserve"> they leave prison</w:t>
      </w:r>
      <w:r w:rsidR="00BB722D">
        <w:rPr>
          <w:rFonts w:cs="Arial"/>
          <w:color w:val="auto"/>
          <w:sz w:val="22"/>
        </w:rPr>
        <w:t>;</w:t>
      </w:r>
    </w:p>
    <w:p w:rsidR="007A72CC" w:rsidRPr="00DD2121" w:rsidRDefault="00BF5A55" w:rsidP="004A223F">
      <w:pPr>
        <w:numPr>
          <w:ilvl w:val="0"/>
          <w:numId w:val="6"/>
        </w:numPr>
        <w:spacing w:before="100" w:beforeAutospacing="1" w:after="120" w:line="360" w:lineRule="auto"/>
        <w:jc w:val="both"/>
        <w:rPr>
          <w:rFonts w:cs="Arial"/>
          <w:color w:val="auto"/>
          <w:sz w:val="22"/>
        </w:rPr>
      </w:pPr>
      <w:r w:rsidRPr="00DD2121">
        <w:rPr>
          <w:rFonts w:cs="Arial"/>
          <w:color w:val="auto"/>
          <w:sz w:val="22"/>
        </w:rPr>
        <w:t>Quaker S</w:t>
      </w:r>
      <w:r w:rsidR="007A72CC" w:rsidRPr="00DD2121">
        <w:rPr>
          <w:rFonts w:cs="Arial"/>
          <w:color w:val="auto"/>
          <w:sz w:val="22"/>
        </w:rPr>
        <w:t xml:space="preserve">ervice </w:t>
      </w:r>
      <w:r w:rsidR="001035F3" w:rsidRPr="00DD2121">
        <w:rPr>
          <w:rFonts w:cs="Arial"/>
          <w:color w:val="auto"/>
          <w:sz w:val="22"/>
        </w:rPr>
        <w:t>manages</w:t>
      </w:r>
      <w:r w:rsidR="007A72CC" w:rsidRPr="00DD2121">
        <w:rPr>
          <w:rFonts w:cs="Arial"/>
          <w:color w:val="auto"/>
          <w:sz w:val="22"/>
        </w:rPr>
        <w:t xml:space="preserve"> the refreshment facilities in visits and at the visitor centre and provide transport between the centre and the prison. They also provide help and support to the families and organise seasonal events at the centre for the children.</w:t>
      </w:r>
    </w:p>
    <w:p w:rsidR="007A72CC" w:rsidRPr="00DD2121" w:rsidRDefault="007A72CC" w:rsidP="009731FC">
      <w:pPr>
        <w:numPr>
          <w:ilvl w:val="0"/>
          <w:numId w:val="21"/>
        </w:numPr>
        <w:spacing w:before="100" w:beforeAutospacing="1" w:after="120" w:line="360" w:lineRule="auto"/>
        <w:ind w:left="0" w:firstLine="0"/>
        <w:jc w:val="both"/>
        <w:rPr>
          <w:rFonts w:cs="Arial"/>
          <w:color w:val="auto"/>
          <w:sz w:val="22"/>
        </w:rPr>
      </w:pPr>
      <w:r w:rsidRPr="00DD2121">
        <w:rPr>
          <w:rFonts w:cs="Arial"/>
          <w:color w:val="auto"/>
          <w:sz w:val="22"/>
        </w:rPr>
        <w:t xml:space="preserve">Spiritual and religious matters are the remit of the prison Chaplaincy team who try </w:t>
      </w:r>
      <w:r w:rsidR="00BF5A55" w:rsidRPr="00DD2121">
        <w:rPr>
          <w:rFonts w:cs="Arial"/>
          <w:color w:val="auto"/>
          <w:sz w:val="22"/>
        </w:rPr>
        <w:t>to</w:t>
      </w:r>
      <w:r w:rsidRPr="00DD2121">
        <w:rPr>
          <w:rFonts w:cs="Arial"/>
          <w:color w:val="auto"/>
          <w:sz w:val="22"/>
        </w:rPr>
        <w:t xml:space="preserve"> facilitate the practice of all faiths within the prison community and provide great support to prisoners and their families. Additional help is provided by the Prison Fellowship.</w:t>
      </w:r>
    </w:p>
    <w:p w:rsidR="007A72CC" w:rsidRPr="00DD2121" w:rsidRDefault="007A72CC" w:rsidP="00DD2121">
      <w:pPr>
        <w:spacing w:before="100" w:beforeAutospacing="1" w:after="120" w:line="360" w:lineRule="auto"/>
        <w:jc w:val="both"/>
        <w:rPr>
          <w:rFonts w:cs="Arial"/>
          <w:sz w:val="22"/>
        </w:rPr>
      </w:pPr>
    </w:p>
    <w:p w:rsidR="007A72CC" w:rsidRPr="00DD2121" w:rsidRDefault="007A72CC" w:rsidP="00DD2121">
      <w:pPr>
        <w:spacing w:before="100" w:beforeAutospacing="1" w:after="120" w:line="360" w:lineRule="auto"/>
        <w:jc w:val="both"/>
        <w:rPr>
          <w:rFonts w:cs="Arial"/>
          <w:sz w:val="22"/>
        </w:rPr>
      </w:pPr>
    </w:p>
    <w:p w:rsidR="00EF6252" w:rsidRPr="00DD2121" w:rsidRDefault="00EF6252" w:rsidP="00DD2121">
      <w:pPr>
        <w:spacing w:before="100" w:beforeAutospacing="1" w:after="120" w:line="360" w:lineRule="auto"/>
        <w:jc w:val="both"/>
        <w:rPr>
          <w:rFonts w:cs="Arial"/>
          <w:b/>
          <w:color w:val="auto"/>
          <w:sz w:val="22"/>
        </w:rPr>
      </w:pPr>
      <w:r w:rsidRPr="00DD2121">
        <w:rPr>
          <w:rFonts w:cs="Arial"/>
          <w:b/>
          <w:color w:val="auto"/>
          <w:sz w:val="22"/>
        </w:rPr>
        <w:br w:type="page"/>
      </w:r>
      <w:r w:rsidRPr="00DD2121">
        <w:rPr>
          <w:rFonts w:cs="Arial"/>
          <w:b/>
          <w:color w:val="auto"/>
          <w:sz w:val="22"/>
        </w:rPr>
        <w:lastRenderedPageBreak/>
        <w:t xml:space="preserve">SUMMARY OF RECOMMENDATIONS  </w:t>
      </w:r>
    </w:p>
    <w:p w:rsidR="00EF6252" w:rsidRPr="00DD2121" w:rsidRDefault="005E270A" w:rsidP="00DD2121">
      <w:pPr>
        <w:spacing w:before="100" w:beforeAutospacing="1" w:after="120" w:line="360" w:lineRule="auto"/>
        <w:jc w:val="both"/>
        <w:rPr>
          <w:rFonts w:cs="Arial"/>
          <w:sz w:val="22"/>
        </w:rPr>
      </w:pPr>
      <w:r w:rsidRPr="00DD2121">
        <w:rPr>
          <w:rFonts w:cs="Arial"/>
          <w:sz w:val="22"/>
        </w:rPr>
        <w:t>The Board recommends that:</w:t>
      </w:r>
    </w:p>
    <w:p w:rsidR="00EF6252" w:rsidRPr="00DD2121" w:rsidRDefault="00EF6252" w:rsidP="00BB722D">
      <w:pPr>
        <w:numPr>
          <w:ilvl w:val="0"/>
          <w:numId w:val="8"/>
        </w:numPr>
        <w:spacing w:before="100" w:beforeAutospacing="1" w:after="120" w:line="360" w:lineRule="auto"/>
        <w:ind w:hanging="720"/>
        <w:jc w:val="both"/>
        <w:rPr>
          <w:rFonts w:cs="Arial"/>
          <w:b/>
          <w:color w:val="auto"/>
          <w:sz w:val="22"/>
        </w:rPr>
      </w:pPr>
      <w:r w:rsidRPr="00DD2121">
        <w:rPr>
          <w:rFonts w:cs="Arial"/>
          <w:b/>
          <w:color w:val="auto"/>
          <w:sz w:val="22"/>
        </w:rPr>
        <w:t>ACCOMMODATION</w:t>
      </w:r>
    </w:p>
    <w:p w:rsidR="00EF6252" w:rsidRPr="00526B06" w:rsidRDefault="00D462F0" w:rsidP="00526B06">
      <w:pPr>
        <w:widowControl w:val="0"/>
        <w:numPr>
          <w:ilvl w:val="0"/>
          <w:numId w:val="7"/>
        </w:numPr>
        <w:overflowPunct w:val="0"/>
        <w:autoSpaceDE w:val="0"/>
        <w:autoSpaceDN w:val="0"/>
        <w:adjustRightInd w:val="0"/>
        <w:spacing w:before="100" w:beforeAutospacing="1" w:after="120" w:line="360" w:lineRule="auto"/>
        <w:jc w:val="both"/>
        <w:rPr>
          <w:rFonts w:cs="Arial"/>
          <w:color w:val="auto"/>
          <w:sz w:val="22"/>
        </w:rPr>
      </w:pPr>
      <w:r w:rsidRPr="00DD2121">
        <w:rPr>
          <w:rFonts w:cs="Arial"/>
          <w:color w:val="auto"/>
          <w:sz w:val="22"/>
        </w:rPr>
        <w:t>T</w:t>
      </w:r>
      <w:r w:rsidR="005E270A" w:rsidRPr="00DD2121">
        <w:rPr>
          <w:rFonts w:cs="Arial"/>
          <w:color w:val="auto"/>
          <w:sz w:val="22"/>
        </w:rPr>
        <w:t xml:space="preserve">he </w:t>
      </w:r>
      <w:r w:rsidR="00EF6252" w:rsidRPr="00DD2121">
        <w:rPr>
          <w:rFonts w:cs="Arial"/>
          <w:color w:val="auto"/>
          <w:sz w:val="22"/>
        </w:rPr>
        <w:t>square houses should be replaced w</w:t>
      </w:r>
      <w:r w:rsidRPr="00DD2121">
        <w:rPr>
          <w:rFonts w:cs="Arial"/>
          <w:color w:val="auto"/>
          <w:sz w:val="22"/>
        </w:rPr>
        <w:t>ith more modern accommodation</w:t>
      </w:r>
      <w:r w:rsidR="00BB722D">
        <w:rPr>
          <w:rFonts w:cs="Arial"/>
          <w:color w:val="auto"/>
          <w:sz w:val="22"/>
        </w:rPr>
        <w:t xml:space="preserve">. </w:t>
      </w:r>
      <w:r w:rsidRPr="00DD2121">
        <w:rPr>
          <w:rFonts w:cs="Arial"/>
          <w:color w:val="auto"/>
          <w:sz w:val="22"/>
        </w:rPr>
        <w:t xml:space="preserve"> </w:t>
      </w:r>
      <w:r w:rsidR="00BB722D" w:rsidRPr="00BB722D">
        <w:rPr>
          <w:rFonts w:cs="Arial"/>
          <w:color w:val="auto"/>
          <w:sz w:val="22"/>
        </w:rPr>
        <w:t>A rolling programme of maintenance and redecoration</w:t>
      </w:r>
      <w:r w:rsidR="00BB722D" w:rsidRPr="00463C6A">
        <w:rPr>
          <w:rFonts w:cs="Arial"/>
          <w:color w:val="auto"/>
          <w:sz w:val="22"/>
        </w:rPr>
        <w:t xml:space="preserve"> is put in place in the meantime</w:t>
      </w:r>
      <w:r w:rsidR="00526B06">
        <w:rPr>
          <w:rFonts w:cs="Arial"/>
          <w:color w:val="auto"/>
          <w:sz w:val="22"/>
        </w:rPr>
        <w:t>.</w:t>
      </w:r>
      <w:r w:rsidR="00BB722D" w:rsidRPr="00DD2121">
        <w:rPr>
          <w:rFonts w:cs="Arial"/>
          <w:color w:val="auto"/>
          <w:sz w:val="22"/>
        </w:rPr>
        <w:t xml:space="preserve"> </w:t>
      </w:r>
      <w:r w:rsidR="00526B06">
        <w:rPr>
          <w:rFonts w:cs="Arial"/>
          <w:color w:val="auto"/>
          <w:sz w:val="22"/>
        </w:rPr>
        <w:t xml:space="preserve">     </w:t>
      </w:r>
      <w:r w:rsidRPr="00526B06">
        <w:rPr>
          <w:rFonts w:cs="Arial"/>
          <w:color w:val="auto"/>
          <w:sz w:val="22"/>
        </w:rPr>
        <w:t>(</w:t>
      </w:r>
      <w:r w:rsidR="00FA0711">
        <w:rPr>
          <w:rFonts w:cs="Arial"/>
          <w:color w:val="auto"/>
          <w:sz w:val="22"/>
        </w:rPr>
        <w:t>P</w:t>
      </w:r>
      <w:r w:rsidR="00EF6252" w:rsidRPr="00526B06">
        <w:rPr>
          <w:rFonts w:cs="Arial"/>
          <w:color w:val="auto"/>
          <w:sz w:val="22"/>
        </w:rPr>
        <w:t>ara</w:t>
      </w:r>
      <w:r w:rsidR="00FA0711">
        <w:rPr>
          <w:rFonts w:cs="Arial"/>
          <w:color w:val="auto"/>
          <w:sz w:val="22"/>
        </w:rPr>
        <w:t xml:space="preserve">graph </w:t>
      </w:r>
      <w:r w:rsidR="00EF6252" w:rsidRPr="00526B06">
        <w:rPr>
          <w:rFonts w:cs="Arial"/>
          <w:color w:val="auto"/>
          <w:sz w:val="22"/>
        </w:rPr>
        <w:t>1.1)</w:t>
      </w:r>
    </w:p>
    <w:p w:rsidR="00EF6252" w:rsidRPr="00DD2121" w:rsidRDefault="00EF6252" w:rsidP="00526B06">
      <w:pPr>
        <w:numPr>
          <w:ilvl w:val="0"/>
          <w:numId w:val="8"/>
        </w:numPr>
        <w:spacing w:before="100" w:beforeAutospacing="1" w:after="120" w:line="360" w:lineRule="auto"/>
        <w:ind w:hanging="720"/>
        <w:jc w:val="both"/>
        <w:rPr>
          <w:rFonts w:cs="Arial"/>
          <w:b/>
          <w:color w:val="auto"/>
          <w:sz w:val="22"/>
        </w:rPr>
      </w:pPr>
      <w:r w:rsidRPr="00DD2121">
        <w:rPr>
          <w:rFonts w:cs="Arial"/>
          <w:b/>
          <w:color w:val="auto"/>
          <w:sz w:val="22"/>
        </w:rPr>
        <w:t>ALCOHOL AND SUBSTANCE ABUSE</w:t>
      </w:r>
    </w:p>
    <w:p w:rsidR="00D462F0" w:rsidRPr="00DD2121" w:rsidRDefault="00D462F0" w:rsidP="00D07DC9">
      <w:pPr>
        <w:numPr>
          <w:ilvl w:val="0"/>
          <w:numId w:val="22"/>
        </w:numPr>
        <w:spacing w:before="100" w:beforeAutospacing="1" w:after="120" w:line="360" w:lineRule="auto"/>
        <w:jc w:val="both"/>
        <w:rPr>
          <w:rFonts w:cs="Arial"/>
          <w:color w:val="auto"/>
          <w:sz w:val="22"/>
        </w:rPr>
      </w:pPr>
      <w:r w:rsidRPr="00DD2121">
        <w:rPr>
          <w:rFonts w:cs="Arial"/>
          <w:color w:val="auto"/>
          <w:sz w:val="22"/>
        </w:rPr>
        <w:t xml:space="preserve">A </w:t>
      </w:r>
      <w:r w:rsidR="00EF6252" w:rsidRPr="00DD2121">
        <w:rPr>
          <w:rFonts w:cs="Arial"/>
          <w:color w:val="auto"/>
          <w:sz w:val="22"/>
        </w:rPr>
        <w:t xml:space="preserve">much higher priority </w:t>
      </w:r>
      <w:r w:rsidR="00CE1121">
        <w:rPr>
          <w:rFonts w:cs="Arial"/>
          <w:color w:val="auto"/>
          <w:sz w:val="22"/>
        </w:rPr>
        <w:t xml:space="preserve">should </w:t>
      </w:r>
      <w:r w:rsidR="00EF6252" w:rsidRPr="00DD2121">
        <w:rPr>
          <w:rFonts w:cs="Arial"/>
          <w:color w:val="auto"/>
          <w:sz w:val="22"/>
        </w:rPr>
        <w:t>be given to the Drugs Strategy Meeting</w:t>
      </w:r>
      <w:r w:rsidR="00C869B1">
        <w:rPr>
          <w:rFonts w:cs="Arial"/>
          <w:color w:val="auto"/>
          <w:sz w:val="22"/>
        </w:rPr>
        <w:t>s</w:t>
      </w:r>
      <w:r w:rsidR="00EF6252" w:rsidRPr="00DD2121">
        <w:rPr>
          <w:rFonts w:cs="Arial"/>
          <w:color w:val="auto"/>
          <w:sz w:val="22"/>
        </w:rPr>
        <w:t xml:space="preserve"> within Maghaberry through attendance, input and co-ordination</w:t>
      </w:r>
      <w:r w:rsidRPr="00DD2121">
        <w:rPr>
          <w:rFonts w:cs="Arial"/>
          <w:color w:val="auto"/>
          <w:sz w:val="22"/>
        </w:rPr>
        <w:t>.</w:t>
      </w:r>
      <w:r w:rsidR="00B3401F">
        <w:rPr>
          <w:rFonts w:cs="Arial"/>
          <w:color w:val="auto"/>
          <w:sz w:val="22"/>
        </w:rPr>
        <w:t xml:space="preserve">  (</w:t>
      </w:r>
      <w:r w:rsidR="00FA0711">
        <w:rPr>
          <w:rFonts w:cs="Arial"/>
          <w:color w:val="auto"/>
          <w:sz w:val="22"/>
        </w:rPr>
        <w:t>Paragraph</w:t>
      </w:r>
      <w:r w:rsidR="0043525A">
        <w:rPr>
          <w:rFonts w:cs="Arial"/>
          <w:color w:val="auto"/>
          <w:sz w:val="22"/>
        </w:rPr>
        <w:t xml:space="preserve"> 2.</w:t>
      </w:r>
      <w:r w:rsidR="00F94E79">
        <w:rPr>
          <w:rFonts w:cs="Arial"/>
          <w:color w:val="auto"/>
          <w:sz w:val="22"/>
        </w:rPr>
        <w:t>6</w:t>
      </w:r>
      <w:r w:rsidR="00B3401F">
        <w:rPr>
          <w:rFonts w:cs="Arial"/>
          <w:color w:val="auto"/>
          <w:sz w:val="22"/>
        </w:rPr>
        <w:t>)</w:t>
      </w:r>
    </w:p>
    <w:p w:rsidR="00EF6252" w:rsidRPr="00DD2121" w:rsidRDefault="00D462F0" w:rsidP="00D07DC9">
      <w:pPr>
        <w:numPr>
          <w:ilvl w:val="0"/>
          <w:numId w:val="22"/>
        </w:numPr>
        <w:spacing w:before="100" w:beforeAutospacing="1" w:after="120" w:line="360" w:lineRule="auto"/>
        <w:jc w:val="both"/>
        <w:rPr>
          <w:rFonts w:cs="Arial"/>
          <w:color w:val="auto"/>
          <w:sz w:val="22"/>
        </w:rPr>
      </w:pPr>
      <w:r w:rsidRPr="00DD2121">
        <w:rPr>
          <w:rFonts w:cs="Arial"/>
          <w:color w:val="auto"/>
          <w:sz w:val="22"/>
        </w:rPr>
        <w:t>A</w:t>
      </w:r>
      <w:r w:rsidR="00EF6252" w:rsidRPr="00DD2121">
        <w:rPr>
          <w:rFonts w:cs="Arial"/>
          <w:color w:val="auto"/>
          <w:sz w:val="22"/>
        </w:rPr>
        <w:t xml:space="preserve"> protocol </w:t>
      </w:r>
      <w:r w:rsidR="00CE1121">
        <w:rPr>
          <w:rFonts w:cs="Arial"/>
          <w:color w:val="auto"/>
          <w:sz w:val="22"/>
        </w:rPr>
        <w:t xml:space="preserve">should </w:t>
      </w:r>
      <w:r w:rsidR="00EF6252" w:rsidRPr="00DD2121">
        <w:rPr>
          <w:rFonts w:cs="Arial"/>
          <w:color w:val="auto"/>
          <w:sz w:val="22"/>
        </w:rPr>
        <w:t>be established to ensure vital medication not withdrawn as a punishment.</w:t>
      </w:r>
      <w:r w:rsidR="00B3401F">
        <w:rPr>
          <w:rFonts w:cs="Arial"/>
          <w:color w:val="auto"/>
          <w:sz w:val="22"/>
        </w:rPr>
        <w:t xml:space="preserve">  (</w:t>
      </w:r>
      <w:r w:rsidR="00FA0711">
        <w:rPr>
          <w:rFonts w:cs="Arial"/>
          <w:color w:val="auto"/>
          <w:sz w:val="22"/>
        </w:rPr>
        <w:t>Paragraph</w:t>
      </w:r>
      <w:r w:rsidR="0043525A">
        <w:rPr>
          <w:rFonts w:cs="Arial"/>
          <w:color w:val="auto"/>
          <w:sz w:val="22"/>
        </w:rPr>
        <w:t xml:space="preserve"> 2.</w:t>
      </w:r>
      <w:r w:rsidR="00F94E79">
        <w:rPr>
          <w:rFonts w:cs="Arial"/>
          <w:color w:val="auto"/>
          <w:sz w:val="22"/>
        </w:rPr>
        <w:t>7</w:t>
      </w:r>
      <w:r w:rsidR="00B3401F">
        <w:rPr>
          <w:rFonts w:cs="Arial"/>
          <w:color w:val="auto"/>
          <w:sz w:val="22"/>
        </w:rPr>
        <w:t>)</w:t>
      </w:r>
    </w:p>
    <w:p w:rsidR="00EF6252" w:rsidRPr="00DD2121" w:rsidRDefault="00EF6252" w:rsidP="00F16167">
      <w:pPr>
        <w:widowControl w:val="0"/>
        <w:numPr>
          <w:ilvl w:val="0"/>
          <w:numId w:val="8"/>
        </w:numPr>
        <w:overflowPunct w:val="0"/>
        <w:autoSpaceDE w:val="0"/>
        <w:autoSpaceDN w:val="0"/>
        <w:adjustRightInd w:val="0"/>
        <w:spacing w:before="100" w:beforeAutospacing="1" w:after="120" w:line="360" w:lineRule="auto"/>
        <w:ind w:hanging="720"/>
        <w:jc w:val="both"/>
        <w:rPr>
          <w:rFonts w:cs="Arial"/>
          <w:b/>
          <w:color w:val="auto"/>
          <w:sz w:val="22"/>
        </w:rPr>
      </w:pPr>
      <w:r w:rsidRPr="00DD2121">
        <w:rPr>
          <w:rFonts w:cs="Arial"/>
          <w:b/>
          <w:color w:val="auto"/>
          <w:sz w:val="22"/>
        </w:rPr>
        <w:t>CATERING AND KITCHENS</w:t>
      </w:r>
    </w:p>
    <w:p w:rsidR="00EF6252" w:rsidRPr="00DD2121" w:rsidRDefault="00D462F0" w:rsidP="004A223F">
      <w:pPr>
        <w:widowControl w:val="0"/>
        <w:numPr>
          <w:ilvl w:val="0"/>
          <w:numId w:val="10"/>
        </w:numPr>
        <w:overflowPunct w:val="0"/>
        <w:autoSpaceDE w:val="0"/>
        <w:autoSpaceDN w:val="0"/>
        <w:adjustRightInd w:val="0"/>
        <w:spacing w:before="100" w:beforeAutospacing="1" w:after="120" w:line="360" w:lineRule="auto"/>
        <w:jc w:val="both"/>
        <w:rPr>
          <w:rFonts w:cs="Arial"/>
          <w:color w:val="auto"/>
          <w:sz w:val="22"/>
        </w:rPr>
      </w:pPr>
      <w:r w:rsidRPr="00DD2121">
        <w:rPr>
          <w:rFonts w:cs="Arial"/>
          <w:color w:val="auto"/>
          <w:kern w:val="2"/>
          <w:sz w:val="22"/>
        </w:rPr>
        <w:t>T</w:t>
      </w:r>
      <w:r w:rsidR="005E270A" w:rsidRPr="00DD2121">
        <w:rPr>
          <w:rFonts w:cs="Arial"/>
          <w:color w:val="auto"/>
          <w:kern w:val="2"/>
          <w:sz w:val="22"/>
        </w:rPr>
        <w:t xml:space="preserve">he </w:t>
      </w:r>
      <w:r w:rsidR="00EF6252" w:rsidRPr="00DD2121">
        <w:rPr>
          <w:rFonts w:cs="Arial"/>
          <w:color w:val="auto"/>
          <w:kern w:val="2"/>
          <w:sz w:val="22"/>
        </w:rPr>
        <w:t>s</w:t>
      </w:r>
      <w:r w:rsidR="00EF6252" w:rsidRPr="00DD2121">
        <w:rPr>
          <w:rFonts w:cs="Arial"/>
          <w:color w:val="auto"/>
          <w:sz w:val="22"/>
        </w:rPr>
        <w:t>erving of the evening meal be delayed to a later and more realistic time</w:t>
      </w:r>
      <w:r w:rsidR="00526B06">
        <w:rPr>
          <w:rFonts w:cs="Arial"/>
          <w:color w:val="auto"/>
          <w:sz w:val="22"/>
        </w:rPr>
        <w:t>.</w:t>
      </w:r>
      <w:r w:rsidR="00EF6252" w:rsidRPr="00DD2121">
        <w:rPr>
          <w:rFonts w:cs="Arial"/>
          <w:color w:val="auto"/>
          <w:sz w:val="22"/>
        </w:rPr>
        <w:t xml:space="preserve">    </w:t>
      </w:r>
      <w:r w:rsidR="00526B06">
        <w:rPr>
          <w:rFonts w:cs="Arial"/>
          <w:color w:val="auto"/>
          <w:sz w:val="22"/>
        </w:rPr>
        <w:t xml:space="preserve">   </w:t>
      </w:r>
      <w:r w:rsidR="00EF6252" w:rsidRPr="00DD2121">
        <w:rPr>
          <w:rFonts w:cs="Arial"/>
          <w:color w:val="auto"/>
          <w:sz w:val="22"/>
        </w:rPr>
        <w:t>(</w:t>
      </w:r>
      <w:r w:rsidR="00BB722D">
        <w:rPr>
          <w:rFonts w:cs="Arial"/>
          <w:color w:val="auto"/>
          <w:sz w:val="22"/>
        </w:rPr>
        <w:t>P</w:t>
      </w:r>
      <w:r w:rsidR="00EF6252" w:rsidRPr="00DD2121">
        <w:rPr>
          <w:rFonts w:cs="Arial"/>
          <w:color w:val="auto"/>
          <w:sz w:val="22"/>
        </w:rPr>
        <w:t>ara</w:t>
      </w:r>
      <w:r w:rsidR="00FA0711">
        <w:rPr>
          <w:rFonts w:cs="Arial"/>
          <w:color w:val="auto"/>
          <w:sz w:val="22"/>
        </w:rPr>
        <w:t>graph</w:t>
      </w:r>
      <w:r w:rsidRPr="00DD2121">
        <w:rPr>
          <w:rFonts w:cs="Arial"/>
          <w:color w:val="auto"/>
          <w:sz w:val="22"/>
        </w:rPr>
        <w:t xml:space="preserve"> 3.4)</w:t>
      </w:r>
    </w:p>
    <w:p w:rsidR="00EF6252" w:rsidRPr="00DD2121" w:rsidRDefault="00D462F0" w:rsidP="004A223F">
      <w:pPr>
        <w:widowControl w:val="0"/>
        <w:numPr>
          <w:ilvl w:val="0"/>
          <w:numId w:val="10"/>
        </w:numPr>
        <w:overflowPunct w:val="0"/>
        <w:autoSpaceDE w:val="0"/>
        <w:autoSpaceDN w:val="0"/>
        <w:adjustRightInd w:val="0"/>
        <w:spacing w:before="100" w:beforeAutospacing="1" w:after="120" w:line="360" w:lineRule="auto"/>
        <w:jc w:val="both"/>
        <w:rPr>
          <w:rFonts w:cs="Arial"/>
          <w:color w:val="auto"/>
          <w:sz w:val="22"/>
        </w:rPr>
      </w:pPr>
      <w:r w:rsidRPr="00DD2121">
        <w:rPr>
          <w:rFonts w:cs="Arial"/>
          <w:color w:val="auto"/>
          <w:sz w:val="22"/>
        </w:rPr>
        <w:t>T</w:t>
      </w:r>
      <w:r w:rsidR="00EF6252" w:rsidRPr="00DD2121">
        <w:rPr>
          <w:rFonts w:cs="Arial"/>
          <w:color w:val="auto"/>
          <w:sz w:val="22"/>
        </w:rPr>
        <w:t xml:space="preserve">he practice of prisoners eating in </w:t>
      </w:r>
      <w:r w:rsidR="006E1B3E">
        <w:rPr>
          <w:rFonts w:cs="Arial"/>
          <w:color w:val="auto"/>
          <w:sz w:val="22"/>
        </w:rPr>
        <w:t xml:space="preserve">cramped shared </w:t>
      </w:r>
      <w:r w:rsidR="00EF6252" w:rsidRPr="00DD2121">
        <w:rPr>
          <w:rFonts w:cs="Arial"/>
          <w:color w:val="auto"/>
          <w:sz w:val="22"/>
        </w:rPr>
        <w:t>cells is reviewed</w:t>
      </w:r>
      <w:r w:rsidR="00526B06">
        <w:rPr>
          <w:rFonts w:cs="Arial"/>
          <w:color w:val="auto"/>
          <w:sz w:val="22"/>
        </w:rPr>
        <w:t xml:space="preserve">.  </w:t>
      </w:r>
      <w:r w:rsidR="00EF6252" w:rsidRPr="00DD2121">
        <w:rPr>
          <w:rFonts w:cs="Arial"/>
          <w:color w:val="auto"/>
          <w:sz w:val="22"/>
        </w:rPr>
        <w:t>(</w:t>
      </w:r>
      <w:r w:rsidR="00BB722D">
        <w:rPr>
          <w:rFonts w:cs="Arial"/>
          <w:color w:val="auto"/>
          <w:sz w:val="22"/>
        </w:rPr>
        <w:t>P</w:t>
      </w:r>
      <w:r w:rsidR="00EF6252" w:rsidRPr="00DD2121">
        <w:rPr>
          <w:rFonts w:cs="Arial"/>
          <w:color w:val="auto"/>
          <w:sz w:val="22"/>
        </w:rPr>
        <w:t>ara</w:t>
      </w:r>
      <w:r w:rsidR="00FA0711">
        <w:rPr>
          <w:rFonts w:cs="Arial"/>
          <w:color w:val="auto"/>
          <w:sz w:val="22"/>
        </w:rPr>
        <w:t>graph</w:t>
      </w:r>
      <w:r w:rsidR="00526B06">
        <w:rPr>
          <w:rFonts w:cs="Arial"/>
          <w:color w:val="auto"/>
          <w:sz w:val="22"/>
        </w:rPr>
        <w:t xml:space="preserve"> </w:t>
      </w:r>
      <w:r w:rsidR="00EF6252" w:rsidRPr="00DD2121">
        <w:rPr>
          <w:rFonts w:cs="Arial"/>
          <w:color w:val="auto"/>
          <w:sz w:val="22"/>
        </w:rPr>
        <w:t>3. 5)</w:t>
      </w:r>
    </w:p>
    <w:p w:rsidR="00EF6252" w:rsidRPr="00DD2121" w:rsidRDefault="00EF6252" w:rsidP="00F16167">
      <w:pPr>
        <w:widowControl w:val="0"/>
        <w:numPr>
          <w:ilvl w:val="0"/>
          <w:numId w:val="8"/>
        </w:numPr>
        <w:overflowPunct w:val="0"/>
        <w:autoSpaceDE w:val="0"/>
        <w:autoSpaceDN w:val="0"/>
        <w:adjustRightInd w:val="0"/>
        <w:spacing w:before="100" w:beforeAutospacing="1" w:after="120" w:line="360" w:lineRule="auto"/>
        <w:ind w:hanging="720"/>
        <w:jc w:val="both"/>
        <w:rPr>
          <w:rFonts w:cs="Arial"/>
          <w:b/>
          <w:color w:val="auto"/>
          <w:sz w:val="22"/>
        </w:rPr>
      </w:pPr>
      <w:r w:rsidRPr="00DD2121">
        <w:rPr>
          <w:rFonts w:cs="Arial"/>
          <w:b/>
          <w:color w:val="auto"/>
          <w:sz w:val="22"/>
        </w:rPr>
        <w:t>CHAPLAINCY</w:t>
      </w:r>
    </w:p>
    <w:p w:rsidR="00EF6252" w:rsidRPr="00DD2121" w:rsidRDefault="00D462F0" w:rsidP="004A223F">
      <w:pPr>
        <w:widowControl w:val="0"/>
        <w:numPr>
          <w:ilvl w:val="0"/>
          <w:numId w:val="11"/>
        </w:numPr>
        <w:overflowPunct w:val="0"/>
        <w:autoSpaceDE w:val="0"/>
        <w:autoSpaceDN w:val="0"/>
        <w:adjustRightInd w:val="0"/>
        <w:spacing w:before="100" w:beforeAutospacing="1" w:after="120" w:line="360" w:lineRule="auto"/>
        <w:jc w:val="both"/>
        <w:rPr>
          <w:rFonts w:cs="Arial"/>
          <w:b/>
          <w:color w:val="auto"/>
          <w:sz w:val="22"/>
        </w:rPr>
      </w:pPr>
      <w:r w:rsidRPr="00DD2121">
        <w:rPr>
          <w:rFonts w:cs="Arial"/>
          <w:sz w:val="22"/>
        </w:rPr>
        <w:t>T</w:t>
      </w:r>
      <w:r w:rsidR="00EF6252" w:rsidRPr="00DD2121">
        <w:rPr>
          <w:rFonts w:cs="Arial"/>
          <w:sz w:val="22"/>
        </w:rPr>
        <w:t xml:space="preserve">he Chaplaincy </w:t>
      </w:r>
      <w:r w:rsidR="007F3C7A">
        <w:rPr>
          <w:rFonts w:cs="Arial"/>
          <w:sz w:val="22"/>
        </w:rPr>
        <w:t>hours are</w:t>
      </w:r>
      <w:r w:rsidR="00EF6252" w:rsidRPr="00DD2121">
        <w:rPr>
          <w:rFonts w:cs="Arial"/>
          <w:sz w:val="22"/>
        </w:rPr>
        <w:t xml:space="preserve"> maintained at least at the current level</w:t>
      </w:r>
      <w:r w:rsidR="005E270A" w:rsidRPr="00DD2121">
        <w:rPr>
          <w:rFonts w:cs="Arial"/>
          <w:sz w:val="22"/>
        </w:rPr>
        <w:t xml:space="preserve"> </w:t>
      </w:r>
      <w:r w:rsidR="00EF6252" w:rsidRPr="00DD2121">
        <w:rPr>
          <w:rFonts w:cs="Arial"/>
          <w:sz w:val="22"/>
        </w:rPr>
        <w:t>if not increased to reflect the rise in prison population.</w:t>
      </w:r>
      <w:r w:rsidR="00B3401F">
        <w:rPr>
          <w:rFonts w:cs="Arial"/>
          <w:sz w:val="22"/>
        </w:rPr>
        <w:t xml:space="preserve">  (</w:t>
      </w:r>
      <w:r w:rsidR="00FA0711">
        <w:rPr>
          <w:rFonts w:cs="Arial"/>
          <w:sz w:val="22"/>
        </w:rPr>
        <w:t>Paragraph</w:t>
      </w:r>
      <w:r w:rsidR="00B3401F">
        <w:rPr>
          <w:rFonts w:cs="Arial"/>
          <w:sz w:val="22"/>
        </w:rPr>
        <w:t xml:space="preserve"> 4.8)</w:t>
      </w:r>
    </w:p>
    <w:p w:rsidR="00EF6252" w:rsidRPr="00DD2121" w:rsidRDefault="00EF6252" w:rsidP="00F16167">
      <w:pPr>
        <w:widowControl w:val="0"/>
        <w:numPr>
          <w:ilvl w:val="0"/>
          <w:numId w:val="8"/>
        </w:numPr>
        <w:overflowPunct w:val="0"/>
        <w:autoSpaceDE w:val="0"/>
        <w:autoSpaceDN w:val="0"/>
        <w:adjustRightInd w:val="0"/>
        <w:spacing w:before="100" w:beforeAutospacing="1" w:after="120" w:line="360" w:lineRule="auto"/>
        <w:ind w:hanging="720"/>
        <w:jc w:val="both"/>
        <w:rPr>
          <w:rFonts w:cs="Arial"/>
          <w:b/>
          <w:color w:val="auto"/>
          <w:sz w:val="22"/>
        </w:rPr>
      </w:pPr>
      <w:r w:rsidRPr="00DD2121">
        <w:rPr>
          <w:rFonts w:cs="Arial"/>
          <w:b/>
          <w:color w:val="auto"/>
          <w:sz w:val="22"/>
        </w:rPr>
        <w:t>EDUCATION AND TRAINING</w:t>
      </w:r>
    </w:p>
    <w:p w:rsidR="00EF6252" w:rsidRPr="00DD2121" w:rsidRDefault="00D462F0" w:rsidP="007F3C7A">
      <w:pPr>
        <w:numPr>
          <w:ilvl w:val="0"/>
          <w:numId w:val="23"/>
        </w:numPr>
        <w:spacing w:before="100" w:beforeAutospacing="1" w:after="120" w:line="360" w:lineRule="auto"/>
        <w:jc w:val="both"/>
        <w:rPr>
          <w:rFonts w:cs="Arial"/>
          <w:color w:val="auto"/>
          <w:sz w:val="22"/>
        </w:rPr>
      </w:pPr>
      <w:r w:rsidRPr="00DD2121">
        <w:rPr>
          <w:rFonts w:cs="Arial"/>
          <w:color w:val="auto"/>
          <w:sz w:val="22"/>
        </w:rPr>
        <w:t>S</w:t>
      </w:r>
      <w:r w:rsidR="00EF6252" w:rsidRPr="00DD2121">
        <w:rPr>
          <w:rFonts w:cs="Arial"/>
          <w:color w:val="auto"/>
          <w:sz w:val="22"/>
        </w:rPr>
        <w:t>taff from training and education to visit the individual landings to encourage prisoners to participate in available courses (</w:t>
      </w:r>
      <w:r w:rsidR="00FA0711">
        <w:rPr>
          <w:rFonts w:cs="Arial"/>
          <w:color w:val="auto"/>
          <w:sz w:val="22"/>
        </w:rPr>
        <w:t>Paragraph</w:t>
      </w:r>
      <w:r w:rsidR="00EF6252" w:rsidRPr="00DD2121">
        <w:rPr>
          <w:rFonts w:cs="Arial"/>
          <w:color w:val="auto"/>
          <w:sz w:val="22"/>
        </w:rPr>
        <w:t xml:space="preserve"> 5.1)</w:t>
      </w:r>
    </w:p>
    <w:p w:rsidR="00EF6252" w:rsidRPr="00DD2121" w:rsidRDefault="00D462F0" w:rsidP="007F3C7A">
      <w:pPr>
        <w:numPr>
          <w:ilvl w:val="0"/>
          <w:numId w:val="23"/>
        </w:numPr>
        <w:spacing w:before="100" w:beforeAutospacing="1" w:after="120" w:line="360" w:lineRule="auto"/>
        <w:jc w:val="both"/>
        <w:rPr>
          <w:rFonts w:cs="Arial"/>
          <w:color w:val="auto"/>
          <w:sz w:val="22"/>
        </w:rPr>
      </w:pPr>
      <w:r w:rsidRPr="00DD2121">
        <w:rPr>
          <w:rFonts w:cs="Arial"/>
          <w:color w:val="auto"/>
          <w:sz w:val="22"/>
        </w:rPr>
        <w:t>S</w:t>
      </w:r>
      <w:r w:rsidR="00EF6252" w:rsidRPr="00DD2121">
        <w:rPr>
          <w:rFonts w:cs="Arial"/>
          <w:color w:val="auto"/>
          <w:sz w:val="22"/>
        </w:rPr>
        <w:t xml:space="preserve">teps are taken to ensure prisoners participate in workshops with a view to achieving </w:t>
      </w:r>
      <w:r w:rsidR="00BB722D">
        <w:rPr>
          <w:rFonts w:cs="Arial"/>
          <w:color w:val="auto"/>
          <w:sz w:val="22"/>
        </w:rPr>
        <w:t>National Vocational Qualifications (</w:t>
      </w:r>
      <w:r w:rsidR="00EF6252" w:rsidRPr="00DD2121">
        <w:rPr>
          <w:rFonts w:cs="Arial"/>
          <w:color w:val="auto"/>
          <w:sz w:val="22"/>
        </w:rPr>
        <w:t>NVQ</w:t>
      </w:r>
      <w:r w:rsidR="008078CA">
        <w:rPr>
          <w:rFonts w:cs="Arial"/>
          <w:color w:val="auto"/>
          <w:sz w:val="22"/>
        </w:rPr>
        <w:t>s</w:t>
      </w:r>
      <w:r w:rsidR="00BB722D">
        <w:rPr>
          <w:rFonts w:cs="Arial"/>
          <w:color w:val="auto"/>
          <w:sz w:val="22"/>
        </w:rPr>
        <w:t>)</w:t>
      </w:r>
      <w:r w:rsidR="00EF6252" w:rsidRPr="00DD2121">
        <w:rPr>
          <w:rFonts w:cs="Arial"/>
          <w:color w:val="auto"/>
          <w:sz w:val="22"/>
        </w:rPr>
        <w:t xml:space="preserve"> (</w:t>
      </w:r>
      <w:r w:rsidR="00FA0711">
        <w:rPr>
          <w:rFonts w:cs="Arial"/>
          <w:color w:val="auto"/>
          <w:sz w:val="22"/>
        </w:rPr>
        <w:t>Paragraph</w:t>
      </w:r>
      <w:r w:rsidR="00EF6252" w:rsidRPr="00DD2121">
        <w:rPr>
          <w:rFonts w:cs="Arial"/>
          <w:color w:val="auto"/>
          <w:sz w:val="22"/>
        </w:rPr>
        <w:t xml:space="preserve"> 5.2)</w:t>
      </w:r>
    </w:p>
    <w:p w:rsidR="00EF6252" w:rsidRPr="00DD2121" w:rsidRDefault="00B3401F" w:rsidP="007F3C7A">
      <w:pPr>
        <w:numPr>
          <w:ilvl w:val="0"/>
          <w:numId w:val="23"/>
        </w:numPr>
        <w:spacing w:before="100" w:beforeAutospacing="1" w:after="120" w:line="360" w:lineRule="auto"/>
        <w:jc w:val="both"/>
        <w:rPr>
          <w:rFonts w:cs="Arial"/>
          <w:color w:val="auto"/>
          <w:sz w:val="22"/>
        </w:rPr>
      </w:pPr>
      <w:r>
        <w:rPr>
          <w:rFonts w:cs="Arial"/>
          <w:color w:val="auto"/>
          <w:sz w:val="22"/>
        </w:rPr>
        <w:t xml:space="preserve">There should be a </w:t>
      </w:r>
      <w:r w:rsidR="00EF6252" w:rsidRPr="00DD2121">
        <w:rPr>
          <w:rFonts w:cs="Arial"/>
          <w:color w:val="auto"/>
          <w:sz w:val="22"/>
        </w:rPr>
        <w:t>view of the education and workshops available in the Mourne complex   (</w:t>
      </w:r>
      <w:r w:rsidR="00526B06">
        <w:rPr>
          <w:rFonts w:cs="Arial"/>
          <w:color w:val="auto"/>
          <w:sz w:val="22"/>
        </w:rPr>
        <w:t>P</w:t>
      </w:r>
      <w:r w:rsidR="00EF6252" w:rsidRPr="00DD2121">
        <w:rPr>
          <w:rFonts w:cs="Arial"/>
          <w:color w:val="auto"/>
          <w:sz w:val="22"/>
        </w:rPr>
        <w:t>ara</w:t>
      </w:r>
      <w:r w:rsidR="00FA0711">
        <w:rPr>
          <w:rFonts w:cs="Arial"/>
          <w:color w:val="auto"/>
          <w:sz w:val="22"/>
        </w:rPr>
        <w:t>graph</w:t>
      </w:r>
      <w:r w:rsidR="00EF6252" w:rsidRPr="00DD2121">
        <w:rPr>
          <w:rFonts w:cs="Arial"/>
          <w:color w:val="auto"/>
          <w:sz w:val="22"/>
        </w:rPr>
        <w:t xml:space="preserve"> 5.3)</w:t>
      </w:r>
    </w:p>
    <w:p w:rsidR="00EF6252" w:rsidRPr="00DD2121" w:rsidRDefault="00526B06" w:rsidP="00F75E81">
      <w:pPr>
        <w:numPr>
          <w:ilvl w:val="0"/>
          <w:numId w:val="23"/>
        </w:numPr>
        <w:spacing w:before="100" w:beforeAutospacing="1" w:after="120" w:line="360" w:lineRule="auto"/>
        <w:jc w:val="both"/>
        <w:rPr>
          <w:rFonts w:cs="Arial"/>
          <w:color w:val="auto"/>
          <w:sz w:val="22"/>
        </w:rPr>
      </w:pPr>
      <w:r>
        <w:rPr>
          <w:rFonts w:cs="Arial"/>
          <w:color w:val="auto"/>
          <w:sz w:val="22"/>
        </w:rPr>
        <w:t>C</w:t>
      </w:r>
      <w:r w:rsidR="00EF6252" w:rsidRPr="00DD2121">
        <w:rPr>
          <w:rFonts w:cs="Arial"/>
          <w:color w:val="auto"/>
          <w:sz w:val="22"/>
        </w:rPr>
        <w:t>onsideration is given to selling crafts, garden furniture</w:t>
      </w:r>
      <w:r w:rsidR="005E270A" w:rsidRPr="00DD2121">
        <w:rPr>
          <w:rFonts w:cs="Arial"/>
          <w:color w:val="auto"/>
          <w:sz w:val="22"/>
        </w:rPr>
        <w:t>, plants etc.</w:t>
      </w:r>
      <w:r w:rsidR="00EF6252" w:rsidRPr="00DD2121">
        <w:rPr>
          <w:rFonts w:cs="Arial"/>
          <w:color w:val="auto"/>
          <w:sz w:val="22"/>
        </w:rPr>
        <w:t xml:space="preserve"> produced by prisoners (</w:t>
      </w:r>
      <w:r>
        <w:rPr>
          <w:rFonts w:cs="Arial"/>
          <w:color w:val="auto"/>
          <w:sz w:val="22"/>
        </w:rPr>
        <w:t>P</w:t>
      </w:r>
      <w:r w:rsidR="00EF6252" w:rsidRPr="00DD2121">
        <w:rPr>
          <w:rFonts w:cs="Arial"/>
          <w:color w:val="auto"/>
          <w:sz w:val="22"/>
        </w:rPr>
        <w:t>ar</w:t>
      </w:r>
      <w:r w:rsidR="00B3401F">
        <w:rPr>
          <w:rFonts w:cs="Arial"/>
          <w:color w:val="auto"/>
          <w:sz w:val="22"/>
        </w:rPr>
        <w:t>a</w:t>
      </w:r>
      <w:r w:rsidR="00FA0711">
        <w:rPr>
          <w:rFonts w:cs="Arial"/>
          <w:color w:val="auto"/>
          <w:sz w:val="22"/>
        </w:rPr>
        <w:t>graph</w:t>
      </w:r>
      <w:r w:rsidR="00EF6252" w:rsidRPr="00DD2121">
        <w:rPr>
          <w:rFonts w:cs="Arial"/>
          <w:color w:val="auto"/>
          <w:sz w:val="22"/>
        </w:rPr>
        <w:t xml:space="preserve"> 5.4)</w:t>
      </w:r>
    </w:p>
    <w:p w:rsidR="00EF6252" w:rsidRPr="00DD2121" w:rsidRDefault="00EF6252" w:rsidP="00DD2121">
      <w:pPr>
        <w:spacing w:before="100" w:beforeAutospacing="1" w:after="120" w:line="360" w:lineRule="auto"/>
        <w:ind w:left="748"/>
        <w:jc w:val="both"/>
        <w:rPr>
          <w:rFonts w:cs="Arial"/>
          <w:color w:val="auto"/>
          <w:sz w:val="22"/>
        </w:rPr>
      </w:pPr>
    </w:p>
    <w:p w:rsidR="007C200D" w:rsidRPr="00DD2121" w:rsidRDefault="00EF6252" w:rsidP="00F16167">
      <w:pPr>
        <w:numPr>
          <w:ilvl w:val="0"/>
          <w:numId w:val="8"/>
        </w:numPr>
        <w:spacing w:before="100" w:beforeAutospacing="1" w:after="120" w:line="360" w:lineRule="auto"/>
        <w:ind w:right="-13" w:hanging="720"/>
        <w:jc w:val="both"/>
        <w:rPr>
          <w:rFonts w:cs="Arial"/>
          <w:b/>
          <w:color w:val="auto"/>
          <w:sz w:val="22"/>
        </w:rPr>
      </w:pPr>
      <w:r w:rsidRPr="00DD2121">
        <w:rPr>
          <w:rFonts w:cs="Arial"/>
          <w:b/>
          <w:color w:val="auto"/>
          <w:sz w:val="22"/>
        </w:rPr>
        <w:lastRenderedPageBreak/>
        <w:t xml:space="preserve">EQUALITY AND DIVERSITY </w:t>
      </w:r>
    </w:p>
    <w:p w:rsidR="00EF6252" w:rsidRPr="00DD2121" w:rsidRDefault="007C200D" w:rsidP="00F75E81">
      <w:pPr>
        <w:spacing w:before="100" w:beforeAutospacing="1" w:after="120" w:line="360" w:lineRule="auto"/>
        <w:ind w:left="360" w:right="-13"/>
        <w:jc w:val="both"/>
        <w:rPr>
          <w:rFonts w:cs="Arial"/>
          <w:color w:val="auto"/>
          <w:sz w:val="22"/>
        </w:rPr>
      </w:pPr>
      <w:r w:rsidRPr="00DD2121">
        <w:rPr>
          <w:rFonts w:cs="Arial"/>
          <w:color w:val="auto"/>
          <w:sz w:val="22"/>
        </w:rPr>
        <w:t>N</w:t>
      </w:r>
      <w:r w:rsidR="00EF6252" w:rsidRPr="00DD2121">
        <w:rPr>
          <w:rFonts w:cs="Arial"/>
          <w:color w:val="auto"/>
          <w:sz w:val="22"/>
        </w:rPr>
        <w:t>o recommendations</w:t>
      </w:r>
      <w:r w:rsidR="00D462F0" w:rsidRPr="00DD2121">
        <w:rPr>
          <w:rFonts w:cs="Arial"/>
          <w:color w:val="auto"/>
          <w:sz w:val="22"/>
        </w:rPr>
        <w:t>.</w:t>
      </w:r>
    </w:p>
    <w:p w:rsidR="007C200D" w:rsidRPr="00DD2121" w:rsidRDefault="00EF6252" w:rsidP="00F16167">
      <w:pPr>
        <w:numPr>
          <w:ilvl w:val="0"/>
          <w:numId w:val="8"/>
        </w:numPr>
        <w:spacing w:before="100" w:beforeAutospacing="1" w:after="120" w:line="360" w:lineRule="auto"/>
        <w:ind w:right="-13" w:hanging="720"/>
        <w:jc w:val="both"/>
        <w:rPr>
          <w:rFonts w:cs="Arial"/>
          <w:b/>
          <w:color w:val="auto"/>
          <w:sz w:val="22"/>
        </w:rPr>
      </w:pPr>
      <w:r w:rsidRPr="00DD2121">
        <w:rPr>
          <w:rFonts w:cs="Arial"/>
          <w:b/>
          <w:color w:val="auto"/>
          <w:sz w:val="22"/>
        </w:rPr>
        <w:t>HEALTHCARE AND MENTAL HEALTH</w:t>
      </w:r>
    </w:p>
    <w:p w:rsidR="007C200D" w:rsidRPr="00DD2121" w:rsidRDefault="00D462F0" w:rsidP="004A223F">
      <w:pPr>
        <w:numPr>
          <w:ilvl w:val="0"/>
          <w:numId w:val="12"/>
        </w:numPr>
        <w:spacing w:before="100" w:beforeAutospacing="1" w:after="120" w:line="360" w:lineRule="auto"/>
        <w:ind w:right="-13"/>
        <w:jc w:val="both"/>
        <w:rPr>
          <w:rFonts w:cs="Arial"/>
          <w:b/>
          <w:color w:val="auto"/>
          <w:sz w:val="22"/>
        </w:rPr>
      </w:pPr>
      <w:r w:rsidRPr="00DD2121">
        <w:rPr>
          <w:rFonts w:cs="Arial"/>
          <w:color w:val="auto"/>
          <w:sz w:val="22"/>
        </w:rPr>
        <w:t>Clarity is provided by NIPS</w:t>
      </w:r>
      <w:r w:rsidR="00EF6252" w:rsidRPr="00DD2121">
        <w:rPr>
          <w:rFonts w:cs="Arial"/>
          <w:color w:val="auto"/>
          <w:sz w:val="22"/>
        </w:rPr>
        <w:t xml:space="preserve"> and SEHSCT regarding the short, medium and long term future of </w:t>
      </w:r>
      <w:r w:rsidR="00B3401F">
        <w:rPr>
          <w:rFonts w:cs="Arial"/>
          <w:color w:val="auto"/>
          <w:sz w:val="22"/>
        </w:rPr>
        <w:t xml:space="preserve">the </w:t>
      </w:r>
      <w:r w:rsidR="00EF6252" w:rsidRPr="00DD2121">
        <w:rPr>
          <w:rFonts w:cs="Arial"/>
          <w:color w:val="auto"/>
          <w:sz w:val="22"/>
        </w:rPr>
        <w:t>healthcare area of Maghaberry</w:t>
      </w:r>
      <w:r w:rsidRPr="00DD2121">
        <w:rPr>
          <w:rFonts w:cs="Arial"/>
          <w:color w:val="auto"/>
          <w:sz w:val="22"/>
        </w:rPr>
        <w:t>.</w:t>
      </w:r>
      <w:r w:rsidR="00B3401F">
        <w:rPr>
          <w:rFonts w:cs="Arial"/>
          <w:color w:val="auto"/>
          <w:sz w:val="22"/>
        </w:rPr>
        <w:t xml:space="preserve">  (</w:t>
      </w:r>
      <w:r w:rsidR="00FA0711">
        <w:rPr>
          <w:rFonts w:cs="Arial"/>
          <w:color w:val="auto"/>
          <w:sz w:val="22"/>
        </w:rPr>
        <w:t>Paragraph</w:t>
      </w:r>
      <w:r w:rsidR="00B3401F">
        <w:rPr>
          <w:rFonts w:cs="Arial"/>
          <w:color w:val="auto"/>
          <w:sz w:val="22"/>
        </w:rPr>
        <w:t xml:space="preserve"> 7.3)</w:t>
      </w:r>
    </w:p>
    <w:p w:rsidR="00EF6252" w:rsidRPr="00DD2121" w:rsidRDefault="00D462F0" w:rsidP="004A223F">
      <w:pPr>
        <w:numPr>
          <w:ilvl w:val="0"/>
          <w:numId w:val="12"/>
        </w:numPr>
        <w:spacing w:before="100" w:beforeAutospacing="1" w:after="120" w:line="360" w:lineRule="auto"/>
        <w:ind w:right="-13"/>
        <w:jc w:val="both"/>
        <w:rPr>
          <w:rFonts w:cs="Arial"/>
          <w:b/>
          <w:color w:val="auto"/>
          <w:sz w:val="22"/>
        </w:rPr>
      </w:pPr>
      <w:r w:rsidRPr="00DD2121">
        <w:rPr>
          <w:rFonts w:cs="Arial"/>
          <w:color w:val="auto"/>
          <w:sz w:val="22"/>
        </w:rPr>
        <w:t xml:space="preserve">A </w:t>
      </w:r>
      <w:r w:rsidR="005E270A" w:rsidRPr="00DD2121">
        <w:rPr>
          <w:rFonts w:cs="Arial"/>
          <w:color w:val="auto"/>
          <w:sz w:val="22"/>
        </w:rPr>
        <w:t>review of the Complaints Procedure is undertaken to establish a more confidential system for the making of a complaint</w:t>
      </w:r>
      <w:r w:rsidRPr="00DD2121">
        <w:rPr>
          <w:rFonts w:cs="Arial"/>
          <w:color w:val="auto"/>
          <w:sz w:val="22"/>
        </w:rPr>
        <w:t>.</w:t>
      </w:r>
      <w:r w:rsidR="00B3401F">
        <w:rPr>
          <w:rFonts w:cs="Arial"/>
          <w:color w:val="auto"/>
          <w:sz w:val="22"/>
        </w:rPr>
        <w:t xml:space="preserve">  (</w:t>
      </w:r>
      <w:r w:rsidR="00FA0711">
        <w:rPr>
          <w:rFonts w:cs="Arial"/>
          <w:color w:val="auto"/>
          <w:sz w:val="22"/>
        </w:rPr>
        <w:t>Paragraph</w:t>
      </w:r>
      <w:r w:rsidR="00B3401F">
        <w:rPr>
          <w:rFonts w:cs="Arial"/>
          <w:color w:val="auto"/>
          <w:sz w:val="22"/>
        </w:rPr>
        <w:t xml:space="preserve"> 7.7)</w:t>
      </w:r>
    </w:p>
    <w:p w:rsidR="00EF6252" w:rsidRPr="00DD2121" w:rsidRDefault="00D462F0" w:rsidP="004A223F">
      <w:pPr>
        <w:numPr>
          <w:ilvl w:val="0"/>
          <w:numId w:val="12"/>
        </w:numPr>
        <w:spacing w:before="100" w:beforeAutospacing="1" w:after="120" w:line="360" w:lineRule="auto"/>
        <w:jc w:val="both"/>
        <w:rPr>
          <w:rFonts w:cs="Arial"/>
          <w:color w:val="auto"/>
          <w:sz w:val="22"/>
        </w:rPr>
      </w:pPr>
      <w:r w:rsidRPr="00DD2121">
        <w:rPr>
          <w:rFonts w:cs="Arial"/>
          <w:color w:val="auto"/>
          <w:sz w:val="22"/>
        </w:rPr>
        <w:t>A</w:t>
      </w:r>
      <w:r w:rsidR="00EF6252" w:rsidRPr="00DD2121">
        <w:rPr>
          <w:rFonts w:cs="Arial"/>
          <w:color w:val="auto"/>
          <w:sz w:val="22"/>
        </w:rPr>
        <w:t xml:space="preserve"> protocol </w:t>
      </w:r>
      <w:r w:rsidR="00C869B1">
        <w:rPr>
          <w:rFonts w:cs="Arial"/>
          <w:color w:val="auto"/>
          <w:sz w:val="22"/>
        </w:rPr>
        <w:t xml:space="preserve">should </w:t>
      </w:r>
      <w:r w:rsidR="00EF6252" w:rsidRPr="00DD2121">
        <w:rPr>
          <w:rFonts w:cs="Arial"/>
          <w:color w:val="auto"/>
          <w:sz w:val="22"/>
        </w:rPr>
        <w:t>be put in place between SEHSCT and IMB to allow for information sharing.</w:t>
      </w:r>
      <w:r w:rsidR="00B3401F">
        <w:rPr>
          <w:rFonts w:cs="Arial"/>
          <w:color w:val="auto"/>
          <w:sz w:val="22"/>
        </w:rPr>
        <w:t xml:space="preserve">  (</w:t>
      </w:r>
      <w:r w:rsidR="00FA0711">
        <w:rPr>
          <w:rFonts w:cs="Arial"/>
          <w:color w:val="auto"/>
          <w:sz w:val="22"/>
        </w:rPr>
        <w:t>Paragraph</w:t>
      </w:r>
      <w:r w:rsidR="00B3401F">
        <w:rPr>
          <w:rFonts w:cs="Arial"/>
          <w:color w:val="auto"/>
          <w:sz w:val="22"/>
        </w:rPr>
        <w:t xml:space="preserve"> 7.9)</w:t>
      </w:r>
    </w:p>
    <w:p w:rsidR="007C200D" w:rsidRPr="00DD2121" w:rsidRDefault="00EF6252" w:rsidP="00F16167">
      <w:pPr>
        <w:numPr>
          <w:ilvl w:val="0"/>
          <w:numId w:val="8"/>
        </w:numPr>
        <w:spacing w:before="100" w:beforeAutospacing="1" w:after="120" w:line="360" w:lineRule="auto"/>
        <w:ind w:hanging="720"/>
        <w:jc w:val="both"/>
        <w:rPr>
          <w:rFonts w:cs="Arial"/>
          <w:b/>
          <w:color w:val="auto"/>
          <w:sz w:val="22"/>
        </w:rPr>
      </w:pPr>
      <w:r w:rsidRPr="00DD2121">
        <w:rPr>
          <w:rFonts w:cs="Arial"/>
          <w:b/>
          <w:color w:val="auto"/>
          <w:sz w:val="22"/>
        </w:rPr>
        <w:t xml:space="preserve">LIBRARY </w:t>
      </w:r>
    </w:p>
    <w:p w:rsidR="00EF6252" w:rsidRPr="00DD2121" w:rsidRDefault="007C200D" w:rsidP="004D38B1">
      <w:pPr>
        <w:spacing w:before="100" w:beforeAutospacing="1" w:after="120" w:line="360" w:lineRule="auto"/>
        <w:ind w:left="360"/>
        <w:jc w:val="both"/>
        <w:rPr>
          <w:rFonts w:cs="Arial"/>
          <w:color w:val="auto"/>
          <w:sz w:val="22"/>
        </w:rPr>
      </w:pPr>
      <w:r w:rsidRPr="00DD2121">
        <w:rPr>
          <w:rFonts w:cs="Arial"/>
          <w:color w:val="auto"/>
          <w:sz w:val="22"/>
        </w:rPr>
        <w:t>N</w:t>
      </w:r>
      <w:r w:rsidR="00EF6252" w:rsidRPr="00DD2121">
        <w:rPr>
          <w:rFonts w:cs="Arial"/>
          <w:color w:val="auto"/>
          <w:sz w:val="22"/>
        </w:rPr>
        <w:t>o recommendations</w:t>
      </w:r>
      <w:r w:rsidR="00D462F0" w:rsidRPr="00DD2121">
        <w:rPr>
          <w:rFonts w:cs="Arial"/>
          <w:color w:val="auto"/>
          <w:sz w:val="22"/>
        </w:rPr>
        <w:t>.</w:t>
      </w:r>
    </w:p>
    <w:p w:rsidR="00EF6252" w:rsidRPr="00DD2121" w:rsidRDefault="00EF6252" w:rsidP="00F16167">
      <w:pPr>
        <w:numPr>
          <w:ilvl w:val="0"/>
          <w:numId w:val="8"/>
        </w:numPr>
        <w:spacing w:before="100" w:beforeAutospacing="1" w:after="120" w:line="360" w:lineRule="auto"/>
        <w:ind w:right="-13" w:hanging="720"/>
        <w:jc w:val="both"/>
        <w:rPr>
          <w:rFonts w:cs="Arial"/>
          <w:b/>
          <w:color w:val="auto"/>
          <w:sz w:val="22"/>
        </w:rPr>
      </w:pPr>
      <w:r w:rsidRPr="00DD2121">
        <w:rPr>
          <w:rFonts w:cs="Arial"/>
          <w:b/>
          <w:color w:val="auto"/>
          <w:sz w:val="22"/>
        </w:rPr>
        <w:t>LIFE SENTENCED PRISONERS</w:t>
      </w:r>
    </w:p>
    <w:p w:rsidR="00EF6252" w:rsidRPr="00DD2121" w:rsidRDefault="00DD2121" w:rsidP="004A223F">
      <w:pPr>
        <w:numPr>
          <w:ilvl w:val="0"/>
          <w:numId w:val="13"/>
        </w:numPr>
        <w:spacing w:before="100" w:beforeAutospacing="1" w:after="120" w:line="360" w:lineRule="auto"/>
        <w:ind w:right="-13"/>
        <w:jc w:val="both"/>
        <w:rPr>
          <w:rFonts w:cs="Arial"/>
          <w:color w:val="auto"/>
          <w:sz w:val="22"/>
        </w:rPr>
      </w:pPr>
      <w:r w:rsidRPr="00DD2121">
        <w:rPr>
          <w:rFonts w:cs="Arial"/>
          <w:color w:val="auto"/>
          <w:sz w:val="22"/>
        </w:rPr>
        <w:t>Courses</w:t>
      </w:r>
      <w:r w:rsidR="00D462F0" w:rsidRPr="00DD2121">
        <w:rPr>
          <w:rFonts w:cs="Arial"/>
          <w:color w:val="auto"/>
          <w:sz w:val="22"/>
        </w:rPr>
        <w:t xml:space="preserve"> are</w:t>
      </w:r>
      <w:r w:rsidR="00EF6252" w:rsidRPr="00DD2121">
        <w:rPr>
          <w:rFonts w:cs="Arial"/>
          <w:color w:val="auto"/>
          <w:sz w:val="22"/>
        </w:rPr>
        <w:t xml:space="preserve"> available for life sentenced prisoners from commencement of sentence (</w:t>
      </w:r>
      <w:r w:rsidR="00526B06">
        <w:rPr>
          <w:rFonts w:cs="Arial"/>
          <w:color w:val="auto"/>
          <w:sz w:val="22"/>
        </w:rPr>
        <w:t>P</w:t>
      </w:r>
      <w:r w:rsidR="00EF6252" w:rsidRPr="00DD2121">
        <w:rPr>
          <w:rFonts w:cs="Arial"/>
          <w:color w:val="auto"/>
          <w:sz w:val="22"/>
        </w:rPr>
        <w:t>ara</w:t>
      </w:r>
      <w:r w:rsidR="00FA0711">
        <w:rPr>
          <w:rFonts w:cs="Arial"/>
          <w:color w:val="auto"/>
          <w:sz w:val="22"/>
        </w:rPr>
        <w:t>graph</w:t>
      </w:r>
      <w:r w:rsidR="00EF6252" w:rsidRPr="00DD2121">
        <w:rPr>
          <w:rFonts w:cs="Arial"/>
          <w:color w:val="auto"/>
          <w:sz w:val="22"/>
        </w:rPr>
        <w:t xml:space="preserve"> 9.2)</w:t>
      </w:r>
    </w:p>
    <w:p w:rsidR="00EF6252" w:rsidRPr="00DD2121" w:rsidRDefault="00D462F0" w:rsidP="004A223F">
      <w:pPr>
        <w:numPr>
          <w:ilvl w:val="0"/>
          <w:numId w:val="13"/>
        </w:numPr>
        <w:spacing w:before="100" w:beforeAutospacing="1" w:after="120" w:line="360" w:lineRule="auto"/>
        <w:ind w:right="-13"/>
        <w:jc w:val="both"/>
        <w:rPr>
          <w:rFonts w:cs="Arial"/>
          <w:color w:val="auto"/>
          <w:sz w:val="22"/>
        </w:rPr>
      </w:pPr>
      <w:r w:rsidRPr="00DD2121">
        <w:rPr>
          <w:rFonts w:cs="Arial"/>
          <w:color w:val="auto"/>
          <w:sz w:val="22"/>
        </w:rPr>
        <w:t>M</w:t>
      </w:r>
      <w:r w:rsidR="00EF6252" w:rsidRPr="00DD2121">
        <w:rPr>
          <w:rFonts w:cs="Arial"/>
          <w:color w:val="auto"/>
          <w:sz w:val="22"/>
        </w:rPr>
        <w:t>ore work is made available specifically for life sentence prisoners (</w:t>
      </w:r>
      <w:r w:rsidR="00526B06">
        <w:rPr>
          <w:rFonts w:cs="Arial"/>
          <w:color w:val="auto"/>
          <w:sz w:val="22"/>
        </w:rPr>
        <w:t>P</w:t>
      </w:r>
      <w:r w:rsidR="00EF6252" w:rsidRPr="00DD2121">
        <w:rPr>
          <w:rFonts w:cs="Arial"/>
          <w:color w:val="auto"/>
          <w:sz w:val="22"/>
        </w:rPr>
        <w:t>ara</w:t>
      </w:r>
      <w:r w:rsidR="00FA0711">
        <w:rPr>
          <w:rFonts w:cs="Arial"/>
          <w:color w:val="auto"/>
          <w:sz w:val="22"/>
        </w:rPr>
        <w:t>graph</w:t>
      </w:r>
      <w:r w:rsidR="00EF6252" w:rsidRPr="00DD2121">
        <w:rPr>
          <w:rFonts w:cs="Arial"/>
          <w:color w:val="auto"/>
          <w:sz w:val="22"/>
        </w:rPr>
        <w:t xml:space="preserve"> 9.4)</w:t>
      </w:r>
    </w:p>
    <w:p w:rsidR="007C200D" w:rsidRPr="00DD2121" w:rsidRDefault="00EF6252" w:rsidP="00F16167">
      <w:pPr>
        <w:numPr>
          <w:ilvl w:val="0"/>
          <w:numId w:val="8"/>
        </w:numPr>
        <w:spacing w:before="100" w:beforeAutospacing="1" w:after="120" w:line="360" w:lineRule="auto"/>
        <w:ind w:right="-13" w:hanging="720"/>
        <w:jc w:val="both"/>
        <w:rPr>
          <w:rFonts w:cs="Arial"/>
          <w:b/>
          <w:color w:val="auto"/>
          <w:sz w:val="22"/>
        </w:rPr>
      </w:pPr>
      <w:r w:rsidRPr="00DD2121">
        <w:rPr>
          <w:rFonts w:cs="Arial"/>
          <w:b/>
          <w:color w:val="auto"/>
          <w:sz w:val="22"/>
        </w:rPr>
        <w:t>RECEPTION AND INDUCTION</w:t>
      </w:r>
    </w:p>
    <w:p w:rsidR="007C200D" w:rsidRPr="00DD2121" w:rsidRDefault="00B3401F" w:rsidP="004A223F">
      <w:pPr>
        <w:numPr>
          <w:ilvl w:val="0"/>
          <w:numId w:val="14"/>
        </w:numPr>
        <w:spacing w:before="100" w:beforeAutospacing="1" w:after="120" w:line="360" w:lineRule="auto"/>
        <w:ind w:right="-13"/>
        <w:jc w:val="both"/>
        <w:rPr>
          <w:rFonts w:cs="Arial"/>
          <w:b/>
          <w:color w:val="auto"/>
          <w:sz w:val="22"/>
        </w:rPr>
      </w:pPr>
      <w:r>
        <w:rPr>
          <w:rFonts w:cs="Arial"/>
          <w:color w:val="auto"/>
          <w:sz w:val="22"/>
        </w:rPr>
        <w:t xml:space="preserve">There should be sufficient staff detailed to work in </w:t>
      </w:r>
      <w:r w:rsidR="00EF6252" w:rsidRPr="00DD2121">
        <w:rPr>
          <w:rFonts w:cs="Arial"/>
          <w:color w:val="auto"/>
          <w:sz w:val="22"/>
        </w:rPr>
        <w:t>Bann House</w:t>
      </w:r>
      <w:r>
        <w:rPr>
          <w:rFonts w:cs="Arial"/>
          <w:color w:val="auto"/>
          <w:sz w:val="22"/>
        </w:rPr>
        <w:t xml:space="preserve">.  </w:t>
      </w:r>
      <w:r w:rsidR="00EF6252" w:rsidRPr="00DD2121">
        <w:rPr>
          <w:rFonts w:cs="Arial"/>
          <w:color w:val="auto"/>
          <w:sz w:val="22"/>
        </w:rPr>
        <w:t xml:space="preserve"> (</w:t>
      </w:r>
      <w:r w:rsidR="00526B06">
        <w:rPr>
          <w:rFonts w:cs="Arial"/>
          <w:color w:val="auto"/>
          <w:sz w:val="22"/>
        </w:rPr>
        <w:t>P</w:t>
      </w:r>
      <w:r w:rsidR="00EF6252" w:rsidRPr="00DD2121">
        <w:rPr>
          <w:rFonts w:cs="Arial"/>
          <w:color w:val="auto"/>
          <w:sz w:val="22"/>
        </w:rPr>
        <w:t>ara</w:t>
      </w:r>
      <w:r w:rsidR="00FA0711">
        <w:rPr>
          <w:rFonts w:cs="Arial"/>
          <w:color w:val="auto"/>
          <w:sz w:val="22"/>
        </w:rPr>
        <w:t>graph</w:t>
      </w:r>
      <w:r w:rsidR="00EF6252" w:rsidRPr="00DD2121">
        <w:rPr>
          <w:rFonts w:cs="Arial"/>
          <w:color w:val="auto"/>
          <w:sz w:val="22"/>
        </w:rPr>
        <w:t xml:space="preserve"> 10.2)</w:t>
      </w:r>
      <w:r w:rsidR="00C869B1">
        <w:rPr>
          <w:rFonts w:cs="Arial"/>
          <w:color w:val="auto"/>
          <w:sz w:val="22"/>
        </w:rPr>
        <w:t xml:space="preserve"> </w:t>
      </w:r>
    </w:p>
    <w:p w:rsidR="00C869B1" w:rsidRPr="00DD2121" w:rsidRDefault="00B3401F" w:rsidP="00C869B1">
      <w:pPr>
        <w:numPr>
          <w:ilvl w:val="0"/>
          <w:numId w:val="14"/>
        </w:numPr>
        <w:spacing w:before="100" w:beforeAutospacing="1" w:after="120" w:line="360" w:lineRule="auto"/>
        <w:ind w:right="-13"/>
        <w:jc w:val="both"/>
        <w:rPr>
          <w:rFonts w:cs="Arial"/>
          <w:b/>
          <w:color w:val="auto"/>
          <w:sz w:val="22"/>
        </w:rPr>
      </w:pPr>
      <w:r>
        <w:rPr>
          <w:rFonts w:cs="Arial"/>
          <w:sz w:val="22"/>
        </w:rPr>
        <w:t>Where possible, f</w:t>
      </w:r>
      <w:r w:rsidR="00EF6252" w:rsidRPr="00DD2121">
        <w:rPr>
          <w:rFonts w:cs="Arial"/>
          <w:sz w:val="22"/>
        </w:rPr>
        <w:t xml:space="preserve">irst time prisoners </w:t>
      </w:r>
      <w:r w:rsidR="004D38B1">
        <w:rPr>
          <w:rFonts w:cs="Arial"/>
          <w:sz w:val="22"/>
        </w:rPr>
        <w:t>are not doubled up</w:t>
      </w:r>
      <w:r w:rsidR="00EF6252" w:rsidRPr="00DD2121">
        <w:rPr>
          <w:rFonts w:cs="Arial"/>
          <w:sz w:val="22"/>
        </w:rPr>
        <w:t xml:space="preserve"> with </w:t>
      </w:r>
      <w:r>
        <w:rPr>
          <w:rFonts w:cs="Arial"/>
          <w:sz w:val="22"/>
        </w:rPr>
        <w:t>repeat offenders</w:t>
      </w:r>
      <w:r w:rsidR="004D38B1">
        <w:rPr>
          <w:rFonts w:cs="Arial"/>
          <w:sz w:val="22"/>
        </w:rPr>
        <w:t>, to ensure the safety of both prisoners and staff</w:t>
      </w:r>
      <w:r>
        <w:rPr>
          <w:rFonts w:cs="Arial"/>
          <w:sz w:val="22"/>
        </w:rPr>
        <w:t>.</w:t>
      </w:r>
      <w:r w:rsidR="00EF6252" w:rsidRPr="00DD2121">
        <w:rPr>
          <w:rFonts w:cs="Arial"/>
          <w:color w:val="auto"/>
          <w:sz w:val="22"/>
        </w:rPr>
        <w:t xml:space="preserve"> </w:t>
      </w:r>
      <w:r w:rsidR="00526B06">
        <w:rPr>
          <w:rFonts w:cs="Arial"/>
          <w:color w:val="auto"/>
          <w:sz w:val="22"/>
        </w:rPr>
        <w:t>(</w:t>
      </w:r>
      <w:r w:rsidR="00FA0711">
        <w:rPr>
          <w:rFonts w:cs="Arial"/>
          <w:color w:val="auto"/>
          <w:sz w:val="22"/>
        </w:rPr>
        <w:t>Paragraph</w:t>
      </w:r>
      <w:r w:rsidR="00EF6252" w:rsidRPr="00DD2121">
        <w:rPr>
          <w:rFonts w:cs="Arial"/>
          <w:color w:val="auto"/>
          <w:sz w:val="22"/>
        </w:rPr>
        <w:t xml:space="preserve"> 10.3) </w:t>
      </w:r>
    </w:p>
    <w:p w:rsidR="00526B06" w:rsidRPr="000200FB" w:rsidRDefault="00526B06" w:rsidP="00526B06">
      <w:pPr>
        <w:numPr>
          <w:ilvl w:val="0"/>
          <w:numId w:val="14"/>
        </w:numPr>
        <w:spacing w:before="100" w:beforeAutospacing="1" w:after="120" w:line="360" w:lineRule="auto"/>
        <w:ind w:right="-13"/>
        <w:jc w:val="both"/>
        <w:rPr>
          <w:rFonts w:cs="Arial"/>
          <w:b/>
          <w:color w:val="auto"/>
          <w:sz w:val="22"/>
        </w:rPr>
      </w:pPr>
      <w:r w:rsidRPr="000200FB">
        <w:rPr>
          <w:rFonts w:cs="Arial"/>
          <w:sz w:val="22"/>
        </w:rPr>
        <w:t xml:space="preserve">New staff get specific </w:t>
      </w:r>
      <w:r w:rsidR="00B3401F">
        <w:rPr>
          <w:rFonts w:cs="Arial"/>
          <w:sz w:val="22"/>
        </w:rPr>
        <w:t xml:space="preserve">and appropriate </w:t>
      </w:r>
      <w:r w:rsidRPr="000200FB">
        <w:rPr>
          <w:rFonts w:cs="Arial"/>
          <w:sz w:val="22"/>
        </w:rPr>
        <w:t xml:space="preserve">training to work in </w:t>
      </w:r>
      <w:r w:rsidR="00B3401F">
        <w:rPr>
          <w:rFonts w:cs="Arial"/>
          <w:sz w:val="22"/>
        </w:rPr>
        <w:t>Bann House</w:t>
      </w:r>
      <w:r w:rsidR="00FA0711" w:rsidRPr="00FA0711">
        <w:rPr>
          <w:rFonts w:cs="Arial"/>
          <w:sz w:val="22"/>
        </w:rPr>
        <w:t xml:space="preserve"> </w:t>
      </w:r>
      <w:r w:rsidR="00FA0711">
        <w:rPr>
          <w:rFonts w:cs="Arial"/>
          <w:sz w:val="22"/>
        </w:rPr>
        <w:t xml:space="preserve">and </w:t>
      </w:r>
      <w:r w:rsidR="00FA0711" w:rsidRPr="00DD2121">
        <w:rPr>
          <w:rFonts w:cs="Arial"/>
          <w:sz w:val="22"/>
        </w:rPr>
        <w:t>are trained in Applied Suicide Inter</w:t>
      </w:r>
      <w:r w:rsidR="00FA0711">
        <w:rPr>
          <w:rFonts w:cs="Arial"/>
          <w:sz w:val="22"/>
        </w:rPr>
        <w:t xml:space="preserve">vention Skills Training (ASIST) </w:t>
      </w:r>
      <w:r w:rsidR="00B3401F">
        <w:rPr>
          <w:rFonts w:cs="Arial"/>
          <w:sz w:val="22"/>
        </w:rPr>
        <w:t>(</w:t>
      </w:r>
      <w:r w:rsidR="00FA0711">
        <w:rPr>
          <w:rFonts w:cs="Arial"/>
          <w:sz w:val="22"/>
        </w:rPr>
        <w:t>Paragraph</w:t>
      </w:r>
      <w:r w:rsidR="00B3401F">
        <w:rPr>
          <w:rFonts w:cs="Arial"/>
          <w:sz w:val="22"/>
        </w:rPr>
        <w:t xml:space="preserve"> 10.5) </w:t>
      </w:r>
      <w:r w:rsidRPr="000200FB">
        <w:rPr>
          <w:rFonts w:cs="Arial"/>
          <w:color w:val="auto"/>
          <w:sz w:val="22"/>
        </w:rPr>
        <w:t xml:space="preserve"> </w:t>
      </w:r>
    </w:p>
    <w:p w:rsidR="00EF6252" w:rsidRPr="00DD2121" w:rsidRDefault="00EF6252" w:rsidP="00526B06">
      <w:pPr>
        <w:numPr>
          <w:ilvl w:val="0"/>
          <w:numId w:val="8"/>
        </w:numPr>
        <w:spacing w:before="100" w:beforeAutospacing="1" w:after="120" w:line="360" w:lineRule="auto"/>
        <w:ind w:right="-13" w:hanging="720"/>
        <w:jc w:val="both"/>
        <w:rPr>
          <w:rFonts w:cs="Arial"/>
          <w:b/>
          <w:color w:val="auto"/>
          <w:sz w:val="22"/>
        </w:rPr>
      </w:pPr>
      <w:r w:rsidRPr="00DD2121">
        <w:rPr>
          <w:rFonts w:cs="Arial"/>
          <w:b/>
          <w:color w:val="auto"/>
          <w:sz w:val="22"/>
        </w:rPr>
        <w:t xml:space="preserve">RESETTLEMENT </w:t>
      </w:r>
    </w:p>
    <w:p w:rsidR="007C200D" w:rsidRPr="00DD2121" w:rsidRDefault="007C200D" w:rsidP="004C050A">
      <w:pPr>
        <w:spacing w:before="100" w:beforeAutospacing="1" w:after="120" w:line="360" w:lineRule="auto"/>
        <w:ind w:left="360"/>
        <w:jc w:val="both"/>
        <w:rPr>
          <w:rFonts w:cs="Arial"/>
          <w:color w:val="auto"/>
          <w:sz w:val="22"/>
        </w:rPr>
      </w:pPr>
      <w:r w:rsidRPr="00DD2121">
        <w:rPr>
          <w:rFonts w:cs="Arial"/>
          <w:color w:val="auto"/>
          <w:sz w:val="22"/>
        </w:rPr>
        <w:t>No recommendations</w:t>
      </w:r>
      <w:r w:rsidR="00D462F0" w:rsidRPr="00DD2121">
        <w:rPr>
          <w:rFonts w:cs="Arial"/>
          <w:color w:val="auto"/>
          <w:sz w:val="22"/>
        </w:rPr>
        <w:t>.</w:t>
      </w:r>
    </w:p>
    <w:p w:rsidR="007C200D" w:rsidRPr="00DD2121" w:rsidRDefault="007C200D" w:rsidP="00F16167">
      <w:pPr>
        <w:numPr>
          <w:ilvl w:val="0"/>
          <w:numId w:val="8"/>
        </w:numPr>
        <w:spacing w:before="100" w:beforeAutospacing="1" w:after="120" w:line="360" w:lineRule="auto"/>
        <w:ind w:right="-13" w:hanging="720"/>
        <w:jc w:val="both"/>
        <w:rPr>
          <w:rFonts w:cs="Arial"/>
          <w:b/>
          <w:color w:val="auto"/>
          <w:sz w:val="22"/>
        </w:rPr>
      </w:pPr>
      <w:r w:rsidRPr="00DD2121">
        <w:rPr>
          <w:rFonts w:cs="Arial"/>
          <w:b/>
          <w:color w:val="auto"/>
          <w:sz w:val="22"/>
        </w:rPr>
        <w:t>SAFER CUSTODY</w:t>
      </w:r>
    </w:p>
    <w:p w:rsidR="00EF6252" w:rsidRPr="00DD2121" w:rsidRDefault="007C200D" w:rsidP="004C050A">
      <w:pPr>
        <w:spacing w:before="100" w:beforeAutospacing="1" w:after="120" w:line="360" w:lineRule="auto"/>
        <w:ind w:left="360" w:right="-13"/>
        <w:jc w:val="both"/>
        <w:rPr>
          <w:rFonts w:cs="Arial"/>
          <w:color w:val="auto"/>
          <w:sz w:val="22"/>
        </w:rPr>
      </w:pPr>
      <w:r w:rsidRPr="00DD2121">
        <w:rPr>
          <w:rFonts w:cs="Arial"/>
          <w:color w:val="auto"/>
          <w:sz w:val="22"/>
        </w:rPr>
        <w:t>No recommendations</w:t>
      </w:r>
      <w:r w:rsidR="00D462F0" w:rsidRPr="00DD2121">
        <w:rPr>
          <w:rFonts w:cs="Arial"/>
          <w:color w:val="auto"/>
          <w:sz w:val="22"/>
        </w:rPr>
        <w:t>.</w:t>
      </w:r>
    </w:p>
    <w:p w:rsidR="00657EAB" w:rsidRPr="00DD2121" w:rsidRDefault="00657EAB" w:rsidP="00DD2121">
      <w:pPr>
        <w:spacing w:before="100" w:beforeAutospacing="1" w:after="120" w:line="360" w:lineRule="auto"/>
        <w:ind w:left="720" w:right="-13"/>
        <w:jc w:val="both"/>
        <w:rPr>
          <w:rFonts w:cs="Arial"/>
          <w:color w:val="auto"/>
          <w:sz w:val="22"/>
        </w:rPr>
      </w:pPr>
    </w:p>
    <w:p w:rsidR="00EF6252" w:rsidRPr="00DD2121" w:rsidRDefault="00EF6252" w:rsidP="00F16167">
      <w:pPr>
        <w:numPr>
          <w:ilvl w:val="0"/>
          <w:numId w:val="8"/>
        </w:numPr>
        <w:spacing w:before="100" w:beforeAutospacing="1" w:after="120" w:line="360" w:lineRule="auto"/>
        <w:ind w:right="-13" w:hanging="720"/>
        <w:jc w:val="both"/>
        <w:rPr>
          <w:rFonts w:cs="Arial"/>
          <w:b/>
          <w:color w:val="auto"/>
          <w:sz w:val="22"/>
        </w:rPr>
      </w:pPr>
      <w:r w:rsidRPr="00DD2121">
        <w:rPr>
          <w:rFonts w:cs="Arial"/>
          <w:b/>
          <w:color w:val="auto"/>
          <w:sz w:val="22"/>
        </w:rPr>
        <w:lastRenderedPageBreak/>
        <w:t>SEGREGATION – CARE AND SUPERVISION UNIT (CSU)</w:t>
      </w:r>
    </w:p>
    <w:p w:rsidR="00EF6252" w:rsidRPr="00DD2121" w:rsidRDefault="00D462F0" w:rsidP="004A223F">
      <w:pPr>
        <w:numPr>
          <w:ilvl w:val="0"/>
          <w:numId w:val="15"/>
        </w:numPr>
        <w:spacing w:before="100" w:beforeAutospacing="1" w:after="120" w:line="360" w:lineRule="auto"/>
        <w:ind w:right="-13"/>
        <w:jc w:val="both"/>
        <w:rPr>
          <w:rFonts w:cs="Arial"/>
          <w:sz w:val="22"/>
        </w:rPr>
      </w:pPr>
      <w:r w:rsidRPr="00DD2121">
        <w:rPr>
          <w:rFonts w:cs="Arial"/>
          <w:color w:val="auto"/>
          <w:sz w:val="22"/>
        </w:rPr>
        <w:t>T</w:t>
      </w:r>
      <w:r w:rsidR="00EF6252" w:rsidRPr="00DD2121">
        <w:rPr>
          <w:rFonts w:cs="Arial"/>
          <w:color w:val="auto"/>
          <w:sz w:val="22"/>
        </w:rPr>
        <w:t>he prison does not compromise on maintaining set staffing of the unit</w:t>
      </w:r>
      <w:r w:rsidR="00DD2121" w:rsidRPr="00DD2121">
        <w:rPr>
          <w:rFonts w:cs="Arial"/>
          <w:color w:val="auto"/>
          <w:sz w:val="22"/>
        </w:rPr>
        <w:t xml:space="preserve"> </w:t>
      </w:r>
      <w:r w:rsidR="00EF6252" w:rsidRPr="00DD2121">
        <w:rPr>
          <w:rFonts w:cs="Arial"/>
          <w:color w:val="auto"/>
          <w:sz w:val="22"/>
        </w:rPr>
        <w:t xml:space="preserve">because of the special skills and knowledge required by those looking after highly vulnerable and volatile </w:t>
      </w:r>
      <w:r w:rsidR="00EF6252" w:rsidRPr="00DD2121">
        <w:rPr>
          <w:rFonts w:cs="Arial"/>
          <w:sz w:val="22"/>
        </w:rPr>
        <w:t>prisoners. (</w:t>
      </w:r>
      <w:r w:rsidR="00526B06">
        <w:rPr>
          <w:rFonts w:cs="Arial"/>
          <w:sz w:val="22"/>
        </w:rPr>
        <w:t>P</w:t>
      </w:r>
      <w:r w:rsidR="00EF6252" w:rsidRPr="00DD2121">
        <w:rPr>
          <w:rFonts w:cs="Arial"/>
          <w:sz w:val="22"/>
        </w:rPr>
        <w:t>ara</w:t>
      </w:r>
      <w:r w:rsidR="00FA0711">
        <w:rPr>
          <w:rFonts w:cs="Arial"/>
          <w:sz w:val="22"/>
        </w:rPr>
        <w:t>graph</w:t>
      </w:r>
      <w:r w:rsidR="00EF6252" w:rsidRPr="00DD2121">
        <w:rPr>
          <w:rFonts w:cs="Arial"/>
          <w:sz w:val="22"/>
        </w:rPr>
        <w:t xml:space="preserve"> 13.2)</w:t>
      </w:r>
    </w:p>
    <w:p w:rsidR="00EF6252" w:rsidRPr="00DD2121" w:rsidRDefault="00B3401F" w:rsidP="004A223F">
      <w:pPr>
        <w:numPr>
          <w:ilvl w:val="0"/>
          <w:numId w:val="15"/>
        </w:numPr>
        <w:spacing w:before="100" w:beforeAutospacing="1" w:after="120" w:line="360" w:lineRule="auto"/>
        <w:ind w:right="-13"/>
        <w:jc w:val="both"/>
        <w:rPr>
          <w:rFonts w:cs="Arial"/>
          <w:sz w:val="22"/>
        </w:rPr>
      </w:pPr>
      <w:r>
        <w:rPr>
          <w:rFonts w:cs="Arial"/>
          <w:sz w:val="22"/>
        </w:rPr>
        <w:t xml:space="preserve">There is an exit plan in place for each </w:t>
      </w:r>
      <w:r w:rsidR="00EF6252" w:rsidRPr="00DD2121">
        <w:rPr>
          <w:rFonts w:cs="Arial"/>
          <w:sz w:val="22"/>
        </w:rPr>
        <w:t xml:space="preserve">prisoner entering CSU </w:t>
      </w:r>
      <w:r>
        <w:rPr>
          <w:rFonts w:cs="Arial"/>
          <w:sz w:val="22"/>
        </w:rPr>
        <w:t xml:space="preserve">– be that on cellular confinement or held under Rule 32.  </w:t>
      </w:r>
      <w:r w:rsidR="00EF6252" w:rsidRPr="00DD2121">
        <w:rPr>
          <w:rFonts w:cs="Arial"/>
          <w:sz w:val="22"/>
        </w:rPr>
        <w:t>(</w:t>
      </w:r>
      <w:r w:rsidR="00526B06">
        <w:rPr>
          <w:rFonts w:cs="Arial"/>
          <w:sz w:val="22"/>
        </w:rPr>
        <w:t>P</w:t>
      </w:r>
      <w:r w:rsidR="00EF6252" w:rsidRPr="00DD2121">
        <w:rPr>
          <w:rFonts w:cs="Arial"/>
          <w:sz w:val="22"/>
        </w:rPr>
        <w:t>ara</w:t>
      </w:r>
      <w:r w:rsidR="00FA0711">
        <w:rPr>
          <w:rFonts w:cs="Arial"/>
          <w:sz w:val="22"/>
        </w:rPr>
        <w:t>graph</w:t>
      </w:r>
      <w:r w:rsidR="00EF6252" w:rsidRPr="00DD2121">
        <w:rPr>
          <w:rFonts w:cs="Arial"/>
          <w:sz w:val="22"/>
        </w:rPr>
        <w:t xml:space="preserve"> 13.3)</w:t>
      </w:r>
    </w:p>
    <w:p w:rsidR="00EF6252" w:rsidRPr="00DD2121" w:rsidRDefault="00EF6252" w:rsidP="004A223F">
      <w:pPr>
        <w:numPr>
          <w:ilvl w:val="0"/>
          <w:numId w:val="15"/>
        </w:numPr>
        <w:spacing w:before="100" w:beforeAutospacing="1" w:after="120" w:line="360" w:lineRule="auto"/>
        <w:ind w:right="-13"/>
        <w:jc w:val="both"/>
        <w:rPr>
          <w:rFonts w:cs="Arial"/>
          <w:sz w:val="22"/>
        </w:rPr>
      </w:pPr>
      <w:r w:rsidRPr="00DD2121">
        <w:rPr>
          <w:rFonts w:cs="Arial"/>
          <w:sz w:val="22"/>
        </w:rPr>
        <w:t xml:space="preserve">Adjudication process </w:t>
      </w:r>
      <w:r w:rsidR="00C869B1">
        <w:rPr>
          <w:rFonts w:cs="Arial"/>
          <w:sz w:val="22"/>
        </w:rPr>
        <w:t xml:space="preserve">should be </w:t>
      </w:r>
      <w:r w:rsidRPr="00DD2121">
        <w:rPr>
          <w:rFonts w:cs="Arial"/>
          <w:sz w:val="22"/>
        </w:rPr>
        <w:t>lo</w:t>
      </w:r>
      <w:r w:rsidR="00C869B1">
        <w:rPr>
          <w:rFonts w:cs="Arial"/>
          <w:sz w:val="22"/>
        </w:rPr>
        <w:t>o</w:t>
      </w:r>
      <w:r w:rsidRPr="00DD2121">
        <w:rPr>
          <w:rFonts w:cs="Arial"/>
          <w:sz w:val="22"/>
        </w:rPr>
        <w:t>ked at with view to reducing volume (</w:t>
      </w:r>
      <w:r w:rsidR="00526B06">
        <w:rPr>
          <w:rFonts w:cs="Arial"/>
          <w:sz w:val="22"/>
        </w:rPr>
        <w:t>P</w:t>
      </w:r>
      <w:r w:rsidRPr="00DD2121">
        <w:rPr>
          <w:rFonts w:cs="Arial"/>
          <w:sz w:val="22"/>
        </w:rPr>
        <w:t>ara</w:t>
      </w:r>
      <w:r w:rsidR="00FA0711">
        <w:rPr>
          <w:rFonts w:cs="Arial"/>
          <w:sz w:val="22"/>
        </w:rPr>
        <w:t>graph</w:t>
      </w:r>
      <w:r w:rsidRPr="00DD2121">
        <w:rPr>
          <w:rFonts w:cs="Arial"/>
          <w:sz w:val="22"/>
        </w:rPr>
        <w:t xml:space="preserve"> 13.4)</w:t>
      </w:r>
    </w:p>
    <w:p w:rsidR="00EF6252" w:rsidRPr="00DD2121" w:rsidRDefault="00D462F0" w:rsidP="004A223F">
      <w:pPr>
        <w:numPr>
          <w:ilvl w:val="0"/>
          <w:numId w:val="15"/>
        </w:numPr>
        <w:spacing w:before="100" w:beforeAutospacing="1" w:after="120" w:line="360" w:lineRule="auto"/>
        <w:ind w:right="-13"/>
        <w:jc w:val="both"/>
        <w:rPr>
          <w:rFonts w:cs="Arial"/>
          <w:sz w:val="22"/>
        </w:rPr>
      </w:pPr>
      <w:r w:rsidRPr="00DD2121">
        <w:rPr>
          <w:rFonts w:cs="Arial"/>
          <w:sz w:val="22"/>
        </w:rPr>
        <w:t>T</w:t>
      </w:r>
      <w:r w:rsidR="00EF6252" w:rsidRPr="00DD2121">
        <w:rPr>
          <w:rFonts w:cs="Arial"/>
          <w:sz w:val="22"/>
        </w:rPr>
        <w:t>he number of governors hearing adjudications is reduced and regular reviews are conducted to address inconsistency in both awards and procedure (</w:t>
      </w:r>
      <w:r w:rsidR="00526B06">
        <w:rPr>
          <w:rFonts w:cs="Arial"/>
          <w:sz w:val="22"/>
        </w:rPr>
        <w:t>P</w:t>
      </w:r>
      <w:r w:rsidR="00EF6252" w:rsidRPr="00DD2121">
        <w:rPr>
          <w:rFonts w:cs="Arial"/>
          <w:sz w:val="22"/>
        </w:rPr>
        <w:t>ara</w:t>
      </w:r>
      <w:r w:rsidR="00FA0711">
        <w:rPr>
          <w:rFonts w:cs="Arial"/>
          <w:sz w:val="22"/>
        </w:rPr>
        <w:t>graph</w:t>
      </w:r>
      <w:r w:rsidR="00EF6252" w:rsidRPr="00DD2121">
        <w:rPr>
          <w:rFonts w:cs="Arial"/>
          <w:sz w:val="22"/>
        </w:rPr>
        <w:t xml:space="preserve"> 13.</w:t>
      </w:r>
      <w:r w:rsidR="00B3401F">
        <w:rPr>
          <w:rFonts w:cs="Arial"/>
          <w:sz w:val="22"/>
        </w:rPr>
        <w:t>6</w:t>
      </w:r>
      <w:r w:rsidR="00EF6252" w:rsidRPr="00DD2121">
        <w:rPr>
          <w:rFonts w:cs="Arial"/>
          <w:sz w:val="22"/>
        </w:rPr>
        <w:t>)</w:t>
      </w:r>
    </w:p>
    <w:p w:rsidR="00657EAB" w:rsidRPr="00DD2121" w:rsidRDefault="00EF6252" w:rsidP="00F16167">
      <w:pPr>
        <w:widowControl w:val="0"/>
        <w:numPr>
          <w:ilvl w:val="0"/>
          <w:numId w:val="8"/>
        </w:numPr>
        <w:overflowPunct w:val="0"/>
        <w:autoSpaceDE w:val="0"/>
        <w:autoSpaceDN w:val="0"/>
        <w:adjustRightInd w:val="0"/>
        <w:spacing w:before="100" w:beforeAutospacing="1" w:after="120" w:line="360" w:lineRule="auto"/>
        <w:ind w:hanging="720"/>
        <w:jc w:val="both"/>
        <w:rPr>
          <w:rFonts w:cs="Arial"/>
          <w:b/>
          <w:color w:val="auto"/>
          <w:sz w:val="22"/>
        </w:rPr>
      </w:pPr>
      <w:r w:rsidRPr="00DD2121">
        <w:rPr>
          <w:rFonts w:cs="Arial"/>
          <w:b/>
          <w:color w:val="auto"/>
          <w:sz w:val="22"/>
        </w:rPr>
        <w:t>SE</w:t>
      </w:r>
      <w:r w:rsidR="00FA0711">
        <w:rPr>
          <w:rFonts w:cs="Arial"/>
          <w:b/>
          <w:color w:val="auto"/>
          <w:sz w:val="22"/>
        </w:rPr>
        <w:t>PARA</w:t>
      </w:r>
      <w:r w:rsidRPr="00DD2121">
        <w:rPr>
          <w:rFonts w:cs="Arial"/>
          <w:b/>
          <w:color w:val="auto"/>
          <w:sz w:val="22"/>
        </w:rPr>
        <w:t>TED PRISONERS</w:t>
      </w:r>
    </w:p>
    <w:p w:rsidR="00EF6252" w:rsidRPr="00DD2121" w:rsidRDefault="00657EAB" w:rsidP="006E54DF">
      <w:pPr>
        <w:widowControl w:val="0"/>
        <w:overflowPunct w:val="0"/>
        <w:autoSpaceDE w:val="0"/>
        <w:autoSpaceDN w:val="0"/>
        <w:adjustRightInd w:val="0"/>
        <w:spacing w:before="100" w:beforeAutospacing="1" w:after="120" w:line="360" w:lineRule="auto"/>
        <w:ind w:left="360"/>
        <w:jc w:val="both"/>
        <w:rPr>
          <w:rFonts w:cs="Arial"/>
          <w:b/>
          <w:color w:val="auto"/>
          <w:sz w:val="22"/>
        </w:rPr>
      </w:pPr>
      <w:r w:rsidRPr="00DD2121">
        <w:rPr>
          <w:rFonts w:cs="Arial"/>
          <w:color w:val="auto"/>
          <w:sz w:val="22"/>
        </w:rPr>
        <w:t>N</w:t>
      </w:r>
      <w:r w:rsidR="00EF6252" w:rsidRPr="00DD2121">
        <w:rPr>
          <w:rFonts w:cs="Arial"/>
          <w:color w:val="auto"/>
          <w:sz w:val="22"/>
        </w:rPr>
        <w:t>o recommendations</w:t>
      </w:r>
      <w:r w:rsidR="00D462F0" w:rsidRPr="00DD2121">
        <w:rPr>
          <w:rFonts w:cs="Arial"/>
          <w:color w:val="auto"/>
          <w:sz w:val="22"/>
        </w:rPr>
        <w:t>.</w:t>
      </w:r>
    </w:p>
    <w:p w:rsidR="00EF6252" w:rsidRPr="00DD2121" w:rsidRDefault="00EF6252" w:rsidP="00F16167">
      <w:pPr>
        <w:widowControl w:val="0"/>
        <w:numPr>
          <w:ilvl w:val="0"/>
          <w:numId w:val="8"/>
        </w:numPr>
        <w:overflowPunct w:val="0"/>
        <w:autoSpaceDE w:val="0"/>
        <w:autoSpaceDN w:val="0"/>
        <w:adjustRightInd w:val="0"/>
        <w:spacing w:before="100" w:beforeAutospacing="1" w:after="120" w:line="360" w:lineRule="auto"/>
        <w:ind w:hanging="720"/>
        <w:jc w:val="both"/>
        <w:rPr>
          <w:rFonts w:cs="Arial"/>
          <w:b/>
          <w:color w:val="auto"/>
          <w:sz w:val="22"/>
        </w:rPr>
      </w:pPr>
      <w:r w:rsidRPr="00DD2121">
        <w:rPr>
          <w:rFonts w:cs="Arial"/>
          <w:b/>
          <w:color w:val="auto"/>
          <w:sz w:val="22"/>
        </w:rPr>
        <w:t>SPORT AND RECREATION</w:t>
      </w:r>
      <w:r w:rsidR="00657EAB" w:rsidRPr="00DD2121">
        <w:rPr>
          <w:rFonts w:cs="Arial"/>
          <w:b/>
          <w:color w:val="auto"/>
          <w:sz w:val="22"/>
        </w:rPr>
        <w:t xml:space="preserve"> </w:t>
      </w:r>
    </w:p>
    <w:p w:rsidR="00657EAB" w:rsidRPr="00DD2121" w:rsidRDefault="00657EAB" w:rsidP="006E54DF">
      <w:pPr>
        <w:widowControl w:val="0"/>
        <w:overflowPunct w:val="0"/>
        <w:autoSpaceDE w:val="0"/>
        <w:autoSpaceDN w:val="0"/>
        <w:adjustRightInd w:val="0"/>
        <w:spacing w:before="100" w:beforeAutospacing="1" w:after="120" w:line="360" w:lineRule="auto"/>
        <w:ind w:left="360"/>
        <w:jc w:val="both"/>
        <w:rPr>
          <w:rFonts w:cs="Arial"/>
          <w:color w:val="auto"/>
          <w:sz w:val="22"/>
        </w:rPr>
      </w:pPr>
      <w:r w:rsidRPr="00DD2121">
        <w:rPr>
          <w:rFonts w:cs="Arial"/>
          <w:color w:val="auto"/>
          <w:sz w:val="22"/>
        </w:rPr>
        <w:t>No recommendations</w:t>
      </w:r>
      <w:r w:rsidR="00D462F0" w:rsidRPr="00DD2121">
        <w:rPr>
          <w:rFonts w:cs="Arial"/>
          <w:color w:val="auto"/>
          <w:sz w:val="22"/>
        </w:rPr>
        <w:t>.</w:t>
      </w:r>
    </w:p>
    <w:p w:rsidR="00EF6252" w:rsidRPr="00DD2121" w:rsidRDefault="00EF6252" w:rsidP="00526B06">
      <w:pPr>
        <w:numPr>
          <w:ilvl w:val="0"/>
          <w:numId w:val="8"/>
        </w:numPr>
        <w:spacing w:before="100" w:beforeAutospacing="1" w:after="120" w:line="360" w:lineRule="auto"/>
        <w:ind w:hanging="720"/>
        <w:jc w:val="both"/>
        <w:rPr>
          <w:rFonts w:cs="Arial"/>
          <w:b/>
          <w:color w:val="auto"/>
          <w:sz w:val="22"/>
        </w:rPr>
      </w:pPr>
      <w:r w:rsidRPr="00DD2121">
        <w:rPr>
          <w:rFonts w:cs="Arial"/>
          <w:b/>
          <w:color w:val="auto"/>
          <w:sz w:val="22"/>
        </w:rPr>
        <w:t>TUCK</w:t>
      </w:r>
      <w:r w:rsidR="00D178E5">
        <w:rPr>
          <w:rFonts w:cs="Arial"/>
          <w:b/>
          <w:color w:val="auto"/>
          <w:sz w:val="22"/>
        </w:rPr>
        <w:t xml:space="preserve"> </w:t>
      </w:r>
      <w:r w:rsidRPr="00DD2121">
        <w:rPr>
          <w:rFonts w:cs="Arial"/>
          <w:b/>
          <w:color w:val="auto"/>
          <w:sz w:val="22"/>
        </w:rPr>
        <w:t>SHOP</w:t>
      </w:r>
    </w:p>
    <w:p w:rsidR="00EF6252" w:rsidRPr="00DD2121" w:rsidRDefault="00D462F0" w:rsidP="004A223F">
      <w:pPr>
        <w:numPr>
          <w:ilvl w:val="0"/>
          <w:numId w:val="16"/>
        </w:numPr>
        <w:spacing w:before="100" w:beforeAutospacing="1" w:after="120" w:line="360" w:lineRule="auto"/>
        <w:jc w:val="both"/>
        <w:rPr>
          <w:rFonts w:cs="Arial"/>
          <w:color w:val="auto"/>
          <w:sz w:val="22"/>
        </w:rPr>
      </w:pPr>
      <w:r w:rsidRPr="00DD2121">
        <w:rPr>
          <w:rFonts w:cs="Arial"/>
          <w:color w:val="auto"/>
          <w:sz w:val="22"/>
        </w:rPr>
        <w:t>P</w:t>
      </w:r>
      <w:r w:rsidR="00657EAB" w:rsidRPr="00DD2121">
        <w:rPr>
          <w:rFonts w:cs="Arial"/>
          <w:color w:val="auto"/>
          <w:sz w:val="22"/>
        </w:rPr>
        <w:t>risoners who work in the t</w:t>
      </w:r>
      <w:r w:rsidR="00EF6252" w:rsidRPr="00DD2121">
        <w:rPr>
          <w:rFonts w:cs="Arial"/>
          <w:color w:val="auto"/>
          <w:sz w:val="22"/>
        </w:rPr>
        <w:t>uck</w:t>
      </w:r>
      <w:r w:rsidR="00657EAB" w:rsidRPr="00DD2121">
        <w:rPr>
          <w:rFonts w:cs="Arial"/>
          <w:color w:val="auto"/>
          <w:sz w:val="22"/>
        </w:rPr>
        <w:t xml:space="preserve"> </w:t>
      </w:r>
      <w:r w:rsidR="00EF6252" w:rsidRPr="00DD2121">
        <w:rPr>
          <w:rFonts w:cs="Arial"/>
          <w:color w:val="auto"/>
          <w:sz w:val="22"/>
        </w:rPr>
        <w:t>shop should get accredited NVQ training (</w:t>
      </w:r>
      <w:r w:rsidR="00526B06">
        <w:rPr>
          <w:rFonts w:cs="Arial"/>
          <w:color w:val="auto"/>
          <w:sz w:val="22"/>
        </w:rPr>
        <w:t>P</w:t>
      </w:r>
      <w:r w:rsidR="00EF6252" w:rsidRPr="00DD2121">
        <w:rPr>
          <w:rFonts w:cs="Arial"/>
          <w:color w:val="auto"/>
          <w:sz w:val="22"/>
        </w:rPr>
        <w:t>ara</w:t>
      </w:r>
      <w:r w:rsidR="00FA0711">
        <w:rPr>
          <w:rFonts w:cs="Arial"/>
          <w:color w:val="auto"/>
          <w:sz w:val="22"/>
        </w:rPr>
        <w:t xml:space="preserve">graph </w:t>
      </w:r>
      <w:r w:rsidR="00EF6252" w:rsidRPr="00DD2121">
        <w:rPr>
          <w:rFonts w:cs="Arial"/>
          <w:color w:val="auto"/>
          <w:sz w:val="22"/>
        </w:rPr>
        <w:t>16.2)</w:t>
      </w:r>
    </w:p>
    <w:p w:rsidR="00EF6252" w:rsidRPr="00DD2121" w:rsidRDefault="00D462F0" w:rsidP="004A223F">
      <w:pPr>
        <w:numPr>
          <w:ilvl w:val="0"/>
          <w:numId w:val="16"/>
        </w:numPr>
        <w:spacing w:before="100" w:beforeAutospacing="1" w:after="120" w:line="360" w:lineRule="auto"/>
        <w:jc w:val="both"/>
        <w:rPr>
          <w:rFonts w:cs="Arial"/>
          <w:color w:val="auto"/>
          <w:sz w:val="22"/>
        </w:rPr>
      </w:pPr>
      <w:r w:rsidRPr="00DD2121">
        <w:rPr>
          <w:rFonts w:cs="Arial"/>
          <w:color w:val="auto"/>
          <w:sz w:val="22"/>
        </w:rPr>
        <w:t>A</w:t>
      </w:r>
      <w:r w:rsidR="00EF6252" w:rsidRPr="00DD2121">
        <w:rPr>
          <w:rFonts w:cs="Arial"/>
          <w:color w:val="auto"/>
          <w:sz w:val="22"/>
        </w:rPr>
        <w:t>ll products are competitively priced (</w:t>
      </w:r>
      <w:r w:rsidR="00FA0711">
        <w:rPr>
          <w:rFonts w:cs="Arial"/>
          <w:color w:val="auto"/>
          <w:sz w:val="22"/>
        </w:rPr>
        <w:t>Paragraph</w:t>
      </w:r>
      <w:r w:rsidR="00EF6252" w:rsidRPr="00DD2121">
        <w:rPr>
          <w:rFonts w:cs="Arial"/>
          <w:color w:val="auto"/>
          <w:sz w:val="22"/>
        </w:rPr>
        <w:t xml:space="preserve"> 16.</w:t>
      </w:r>
      <w:r w:rsidR="00FA0711">
        <w:rPr>
          <w:rFonts w:cs="Arial"/>
          <w:color w:val="auto"/>
          <w:sz w:val="22"/>
        </w:rPr>
        <w:t>3</w:t>
      </w:r>
      <w:r w:rsidR="00EF6252" w:rsidRPr="00DD2121">
        <w:rPr>
          <w:rFonts w:cs="Arial"/>
          <w:color w:val="auto"/>
          <w:sz w:val="22"/>
        </w:rPr>
        <w:t>)</w:t>
      </w:r>
    </w:p>
    <w:p w:rsidR="00EF6252" w:rsidRPr="00DD2121" w:rsidRDefault="00EF6252" w:rsidP="00526B06">
      <w:pPr>
        <w:numPr>
          <w:ilvl w:val="0"/>
          <w:numId w:val="8"/>
        </w:numPr>
        <w:spacing w:before="100" w:beforeAutospacing="1" w:after="120" w:line="360" w:lineRule="auto"/>
        <w:ind w:right="-13" w:hanging="720"/>
        <w:jc w:val="both"/>
        <w:rPr>
          <w:rFonts w:cs="Arial"/>
          <w:b/>
          <w:color w:val="auto"/>
          <w:sz w:val="22"/>
        </w:rPr>
      </w:pPr>
      <w:r w:rsidRPr="00DD2121">
        <w:rPr>
          <w:rFonts w:cs="Arial"/>
          <w:b/>
          <w:color w:val="auto"/>
          <w:sz w:val="22"/>
        </w:rPr>
        <w:t>VISITS</w:t>
      </w:r>
    </w:p>
    <w:p w:rsidR="00EF6252" w:rsidRPr="00DD2121" w:rsidRDefault="00D462F0" w:rsidP="004A223F">
      <w:pPr>
        <w:numPr>
          <w:ilvl w:val="0"/>
          <w:numId w:val="17"/>
        </w:numPr>
        <w:spacing w:before="100" w:beforeAutospacing="1" w:after="120" w:line="360" w:lineRule="auto"/>
        <w:jc w:val="both"/>
        <w:rPr>
          <w:rFonts w:cs="Arial"/>
          <w:sz w:val="22"/>
        </w:rPr>
      </w:pPr>
      <w:r w:rsidRPr="00DD2121">
        <w:rPr>
          <w:rFonts w:cs="Arial"/>
          <w:sz w:val="22"/>
        </w:rPr>
        <w:t>T</w:t>
      </w:r>
      <w:r w:rsidR="00EF6252" w:rsidRPr="00DD2121">
        <w:rPr>
          <w:rFonts w:cs="Arial"/>
          <w:sz w:val="22"/>
        </w:rPr>
        <w:t>he process of transferring items left at visits reception is looked at to lessen the delay in reaching the prisoner</w:t>
      </w:r>
      <w:r w:rsidR="00526B06">
        <w:rPr>
          <w:rFonts w:cs="Arial"/>
          <w:sz w:val="22"/>
        </w:rPr>
        <w:t xml:space="preserve">.  </w:t>
      </w:r>
      <w:r w:rsidR="00EF6252" w:rsidRPr="00DD2121">
        <w:rPr>
          <w:rFonts w:cs="Arial"/>
          <w:sz w:val="22"/>
        </w:rPr>
        <w:t>(</w:t>
      </w:r>
      <w:r w:rsidR="00526B06">
        <w:rPr>
          <w:rFonts w:cs="Arial"/>
          <w:sz w:val="22"/>
        </w:rPr>
        <w:t>P</w:t>
      </w:r>
      <w:r w:rsidR="00EF6252" w:rsidRPr="00DD2121">
        <w:rPr>
          <w:rFonts w:cs="Arial"/>
          <w:sz w:val="22"/>
        </w:rPr>
        <w:t>ara</w:t>
      </w:r>
      <w:r w:rsidR="00FA0711">
        <w:rPr>
          <w:rFonts w:cs="Arial"/>
          <w:sz w:val="22"/>
        </w:rPr>
        <w:t xml:space="preserve">graph </w:t>
      </w:r>
      <w:r w:rsidR="00EF6252" w:rsidRPr="00DD2121">
        <w:rPr>
          <w:rFonts w:cs="Arial"/>
          <w:sz w:val="22"/>
        </w:rPr>
        <w:t xml:space="preserve">17.3) </w:t>
      </w:r>
    </w:p>
    <w:p w:rsidR="00EF6252" w:rsidRPr="00DD2121" w:rsidRDefault="00D462F0" w:rsidP="004A223F">
      <w:pPr>
        <w:numPr>
          <w:ilvl w:val="0"/>
          <w:numId w:val="17"/>
        </w:numPr>
        <w:spacing w:before="100" w:beforeAutospacing="1" w:after="120" w:line="360" w:lineRule="auto"/>
        <w:jc w:val="both"/>
        <w:rPr>
          <w:rFonts w:cs="Arial"/>
          <w:sz w:val="22"/>
        </w:rPr>
      </w:pPr>
      <w:r w:rsidRPr="00DD2121">
        <w:rPr>
          <w:rFonts w:cs="Arial"/>
          <w:sz w:val="22"/>
        </w:rPr>
        <w:t>V</w:t>
      </w:r>
      <w:r w:rsidR="00EF6252" w:rsidRPr="00DD2121">
        <w:rPr>
          <w:rFonts w:cs="Arial"/>
          <w:sz w:val="22"/>
        </w:rPr>
        <w:t xml:space="preserve">isits to Wilson and Martin House </w:t>
      </w:r>
      <w:r w:rsidR="00526B06">
        <w:rPr>
          <w:rFonts w:cs="Arial"/>
          <w:sz w:val="22"/>
        </w:rPr>
        <w:t>should</w:t>
      </w:r>
      <w:r w:rsidR="00C24DD6">
        <w:rPr>
          <w:rFonts w:cs="Arial"/>
          <w:sz w:val="22"/>
        </w:rPr>
        <w:t xml:space="preserve"> </w:t>
      </w:r>
      <w:r w:rsidR="00657EAB" w:rsidRPr="00DD2121">
        <w:rPr>
          <w:rFonts w:cs="Arial"/>
          <w:sz w:val="22"/>
        </w:rPr>
        <w:t xml:space="preserve">be </w:t>
      </w:r>
      <w:r w:rsidR="00EF6252" w:rsidRPr="00DD2121">
        <w:rPr>
          <w:rFonts w:cs="Arial"/>
          <w:sz w:val="22"/>
        </w:rPr>
        <w:t>restored.</w:t>
      </w:r>
      <w:r w:rsidR="00B615EF">
        <w:rPr>
          <w:rFonts w:cs="Arial"/>
          <w:sz w:val="22"/>
        </w:rPr>
        <w:t xml:space="preserve"> (paragraph 17.7)</w:t>
      </w:r>
    </w:p>
    <w:p w:rsidR="00F66789" w:rsidRPr="00DD2121" w:rsidRDefault="00CF383E" w:rsidP="00DD2121">
      <w:pPr>
        <w:spacing w:before="100" w:beforeAutospacing="1" w:after="120" w:line="360" w:lineRule="auto"/>
        <w:ind w:right="-13"/>
        <w:jc w:val="both"/>
        <w:rPr>
          <w:rFonts w:cs="Arial"/>
          <w:b/>
          <w:color w:val="auto"/>
          <w:sz w:val="22"/>
        </w:rPr>
      </w:pPr>
      <w:r w:rsidRPr="00DD2121">
        <w:rPr>
          <w:rFonts w:cs="Arial"/>
          <w:b/>
          <w:color w:val="auto"/>
          <w:sz w:val="22"/>
        </w:rPr>
        <w:br w:type="page"/>
      </w:r>
    </w:p>
    <w:p w:rsidR="004B1A8F" w:rsidRPr="00DD2121" w:rsidRDefault="004B1A8F" w:rsidP="00DD2121">
      <w:pPr>
        <w:spacing w:before="100" w:beforeAutospacing="1" w:after="120" w:line="360" w:lineRule="auto"/>
        <w:jc w:val="both"/>
        <w:rPr>
          <w:rFonts w:cs="Arial"/>
          <w:b/>
          <w:color w:val="auto"/>
          <w:spacing w:val="0"/>
          <w:sz w:val="22"/>
        </w:rPr>
      </w:pPr>
      <w:r w:rsidRPr="00DD2121">
        <w:rPr>
          <w:rFonts w:cs="Arial"/>
          <w:b/>
          <w:color w:val="auto"/>
          <w:spacing w:val="0"/>
          <w:sz w:val="22"/>
        </w:rPr>
        <w:t xml:space="preserve">Section 1 </w:t>
      </w:r>
      <w:r w:rsidR="00F66789" w:rsidRPr="00DD2121">
        <w:rPr>
          <w:rFonts w:cs="Arial"/>
          <w:b/>
          <w:color w:val="auto"/>
          <w:spacing w:val="0"/>
          <w:sz w:val="22"/>
        </w:rPr>
        <w:t>–</w:t>
      </w:r>
      <w:r w:rsidRPr="00DD2121">
        <w:rPr>
          <w:rFonts w:cs="Arial"/>
          <w:b/>
          <w:color w:val="auto"/>
          <w:spacing w:val="0"/>
          <w:sz w:val="22"/>
        </w:rPr>
        <w:t xml:space="preserve"> ACCOMODATION</w:t>
      </w:r>
    </w:p>
    <w:p w:rsidR="008D3C29" w:rsidRPr="00DD2121" w:rsidRDefault="00D405E8" w:rsidP="00DD2121">
      <w:pPr>
        <w:spacing w:before="100" w:beforeAutospacing="1" w:after="120" w:line="360" w:lineRule="auto"/>
        <w:jc w:val="both"/>
        <w:rPr>
          <w:rFonts w:cs="Arial"/>
          <w:color w:val="auto"/>
          <w:sz w:val="22"/>
        </w:rPr>
      </w:pPr>
      <w:r w:rsidRPr="00DD2121">
        <w:rPr>
          <w:rFonts w:cs="Arial"/>
          <w:color w:val="auto"/>
          <w:sz w:val="22"/>
        </w:rPr>
        <w:t>1.1</w:t>
      </w:r>
      <w:r w:rsidRPr="00DD2121">
        <w:rPr>
          <w:rFonts w:cs="Arial"/>
          <w:color w:val="auto"/>
          <w:sz w:val="22"/>
        </w:rPr>
        <w:tab/>
      </w:r>
      <w:r w:rsidR="008A3FDB" w:rsidRPr="00DD2121">
        <w:rPr>
          <w:rFonts w:cs="Arial"/>
          <w:color w:val="auto"/>
          <w:sz w:val="22"/>
        </w:rPr>
        <w:t>Several</w:t>
      </w:r>
      <w:r w:rsidR="008D3C29" w:rsidRPr="00DD2121">
        <w:rPr>
          <w:rFonts w:cs="Arial"/>
          <w:color w:val="auto"/>
          <w:sz w:val="22"/>
        </w:rPr>
        <w:t xml:space="preserve"> </w:t>
      </w:r>
      <w:r w:rsidR="008A3FDB" w:rsidRPr="00DD2121">
        <w:rPr>
          <w:rFonts w:cs="Arial"/>
          <w:color w:val="auto"/>
          <w:sz w:val="22"/>
        </w:rPr>
        <w:t xml:space="preserve"> previous </w:t>
      </w:r>
      <w:r w:rsidR="00241033" w:rsidRPr="00DD2121">
        <w:rPr>
          <w:rFonts w:cs="Arial"/>
          <w:color w:val="auto"/>
          <w:sz w:val="22"/>
        </w:rPr>
        <w:t xml:space="preserve"> report</w:t>
      </w:r>
      <w:r w:rsidR="008A3FDB" w:rsidRPr="00DD2121">
        <w:rPr>
          <w:rFonts w:cs="Arial"/>
          <w:color w:val="auto"/>
          <w:sz w:val="22"/>
        </w:rPr>
        <w:t>s</w:t>
      </w:r>
      <w:r w:rsidR="00241033" w:rsidRPr="00DD2121">
        <w:rPr>
          <w:rFonts w:cs="Arial"/>
          <w:color w:val="auto"/>
          <w:sz w:val="22"/>
        </w:rPr>
        <w:t xml:space="preserve"> recommended that the square houses </w:t>
      </w:r>
      <w:r w:rsidR="0079430D" w:rsidRPr="00DD2121">
        <w:rPr>
          <w:rFonts w:cs="Arial"/>
          <w:sz w:val="22"/>
        </w:rPr>
        <w:t xml:space="preserve">of Bann, Erne, Foyle and Lagan </w:t>
      </w:r>
      <w:r w:rsidR="00241033" w:rsidRPr="00DD2121">
        <w:rPr>
          <w:rFonts w:cs="Arial"/>
          <w:color w:val="auto"/>
          <w:sz w:val="22"/>
        </w:rPr>
        <w:t>be replaced but unfortunately</w:t>
      </w:r>
      <w:r w:rsidR="00DD2121" w:rsidRPr="00DD2121">
        <w:rPr>
          <w:rFonts w:cs="Arial"/>
          <w:color w:val="auto"/>
          <w:sz w:val="22"/>
        </w:rPr>
        <w:t>,</w:t>
      </w:r>
      <w:r w:rsidR="00241033" w:rsidRPr="00DD2121">
        <w:rPr>
          <w:rFonts w:cs="Arial"/>
          <w:color w:val="auto"/>
          <w:sz w:val="22"/>
        </w:rPr>
        <w:t xml:space="preserve"> </w:t>
      </w:r>
      <w:r w:rsidR="008A3FDB" w:rsidRPr="00DD2121">
        <w:rPr>
          <w:rFonts w:cs="Arial"/>
          <w:color w:val="auto"/>
          <w:sz w:val="22"/>
        </w:rPr>
        <w:t>due to the present economic climate and reductions in budget</w:t>
      </w:r>
      <w:r w:rsidR="00DD2121" w:rsidRPr="00DD2121">
        <w:rPr>
          <w:rFonts w:cs="Arial"/>
          <w:color w:val="auto"/>
          <w:sz w:val="22"/>
        </w:rPr>
        <w:t>,</w:t>
      </w:r>
      <w:r w:rsidR="008A3FDB" w:rsidRPr="00DD2121">
        <w:rPr>
          <w:rFonts w:cs="Arial"/>
          <w:color w:val="auto"/>
          <w:sz w:val="22"/>
        </w:rPr>
        <w:t xml:space="preserve"> the Board realises this is unlikely to happen</w:t>
      </w:r>
      <w:r w:rsidR="00895D96">
        <w:rPr>
          <w:rFonts w:cs="Arial"/>
          <w:color w:val="auto"/>
          <w:sz w:val="22"/>
        </w:rPr>
        <w:t>.</w:t>
      </w:r>
      <w:r w:rsidR="00241033" w:rsidRPr="00DD2121">
        <w:rPr>
          <w:rFonts w:cs="Arial"/>
          <w:color w:val="auto"/>
          <w:sz w:val="22"/>
        </w:rPr>
        <w:t xml:space="preserve"> The increase in the prison population has led to overcrowding in these houses which impacts negatively on prisoners as there is little privacy - particularly when there are lengthy periods of lock down. </w:t>
      </w:r>
    </w:p>
    <w:p w:rsidR="002E041A" w:rsidRPr="0013789D" w:rsidRDefault="00DD2121" w:rsidP="00DD2121">
      <w:pPr>
        <w:spacing w:before="100" w:beforeAutospacing="1" w:after="120" w:line="360" w:lineRule="auto"/>
        <w:jc w:val="both"/>
        <w:rPr>
          <w:rFonts w:cs="Arial"/>
          <w:b/>
          <w:i/>
          <w:color w:val="auto"/>
          <w:sz w:val="22"/>
        </w:rPr>
      </w:pPr>
      <w:r w:rsidRPr="0013789D">
        <w:rPr>
          <w:rFonts w:cs="Arial"/>
          <w:b/>
          <w:i/>
          <w:color w:val="auto"/>
          <w:sz w:val="22"/>
        </w:rPr>
        <w:t>Recommendation: T</w:t>
      </w:r>
      <w:r w:rsidR="00241033" w:rsidRPr="0013789D">
        <w:rPr>
          <w:rFonts w:cs="Arial"/>
          <w:b/>
          <w:i/>
          <w:color w:val="auto"/>
          <w:sz w:val="22"/>
        </w:rPr>
        <w:t>he Board continues to see these houses as unfit for purpose and recommends they be replaced</w:t>
      </w:r>
      <w:r w:rsidRPr="0013789D">
        <w:rPr>
          <w:rFonts w:cs="Arial"/>
          <w:b/>
          <w:i/>
          <w:color w:val="auto"/>
          <w:sz w:val="22"/>
        </w:rPr>
        <w:t>.  I</w:t>
      </w:r>
      <w:r w:rsidR="000976BC" w:rsidRPr="0013789D">
        <w:rPr>
          <w:rFonts w:cs="Arial"/>
          <w:b/>
          <w:i/>
          <w:color w:val="auto"/>
          <w:sz w:val="22"/>
        </w:rPr>
        <w:t>t also</w:t>
      </w:r>
      <w:r w:rsidR="00241033" w:rsidRPr="0013789D">
        <w:rPr>
          <w:rFonts w:cs="Arial"/>
          <w:b/>
          <w:i/>
          <w:color w:val="auto"/>
          <w:sz w:val="22"/>
        </w:rPr>
        <w:t xml:space="preserve"> recommends a rolling programme of maintenance and redecoration until such times as this happens.</w:t>
      </w:r>
      <w:r w:rsidR="000976BC" w:rsidRPr="0013789D">
        <w:rPr>
          <w:rFonts w:cs="Arial"/>
          <w:b/>
          <w:i/>
          <w:color w:val="auto"/>
          <w:sz w:val="22"/>
        </w:rPr>
        <w:t xml:space="preserve">  </w:t>
      </w:r>
    </w:p>
    <w:p w:rsidR="002E041A" w:rsidRPr="00DD2121" w:rsidRDefault="0079430D" w:rsidP="00DD2121">
      <w:pPr>
        <w:spacing w:before="100" w:beforeAutospacing="1" w:after="120" w:line="360" w:lineRule="auto"/>
        <w:jc w:val="both"/>
        <w:rPr>
          <w:rFonts w:cs="Arial"/>
          <w:color w:val="auto"/>
          <w:sz w:val="22"/>
        </w:rPr>
      </w:pPr>
      <w:r w:rsidRPr="00DD2121">
        <w:rPr>
          <w:rFonts w:cs="Arial"/>
          <w:color w:val="auto"/>
          <w:sz w:val="22"/>
        </w:rPr>
        <w:t>1.2</w:t>
      </w:r>
      <w:r w:rsidRPr="00DD2121">
        <w:rPr>
          <w:rFonts w:cs="Arial"/>
          <w:color w:val="auto"/>
          <w:sz w:val="22"/>
        </w:rPr>
        <w:tab/>
      </w:r>
      <w:r w:rsidR="002E041A" w:rsidRPr="00DD2121">
        <w:rPr>
          <w:rFonts w:cs="Arial"/>
          <w:color w:val="auto"/>
          <w:sz w:val="22"/>
        </w:rPr>
        <w:t xml:space="preserve">The two linear houses Roe and Bush accommodate (in respective houses, in specific wings) separated Republican and Loyalist prisoners.  Following the end of the ‘dirty protest’ </w:t>
      </w:r>
      <w:r w:rsidR="008A3FDB" w:rsidRPr="00DD2121">
        <w:rPr>
          <w:rFonts w:cs="Arial"/>
          <w:color w:val="auto"/>
          <w:sz w:val="22"/>
        </w:rPr>
        <w:t xml:space="preserve">in Roe last </w:t>
      </w:r>
      <w:r w:rsidR="002E041A" w:rsidRPr="00DD2121">
        <w:rPr>
          <w:rFonts w:cs="Arial"/>
          <w:color w:val="auto"/>
          <w:sz w:val="22"/>
        </w:rPr>
        <w:t xml:space="preserve">year major refurbishment of the damaged cells is </w:t>
      </w:r>
      <w:r w:rsidR="008A3FDB" w:rsidRPr="00DD2121">
        <w:rPr>
          <w:rFonts w:cs="Arial"/>
          <w:color w:val="auto"/>
          <w:sz w:val="22"/>
        </w:rPr>
        <w:t>now completed</w:t>
      </w:r>
      <w:r w:rsidR="002E041A" w:rsidRPr="00DD2121">
        <w:rPr>
          <w:rFonts w:cs="Arial"/>
          <w:color w:val="auto"/>
          <w:sz w:val="22"/>
        </w:rPr>
        <w:t>.  The Board is aware that this w</w:t>
      </w:r>
      <w:r w:rsidR="008A3FDB" w:rsidRPr="00DD2121">
        <w:rPr>
          <w:rFonts w:cs="Arial"/>
          <w:color w:val="auto"/>
          <w:sz w:val="22"/>
        </w:rPr>
        <w:t xml:space="preserve">as </w:t>
      </w:r>
      <w:r w:rsidR="002E041A" w:rsidRPr="00DD2121">
        <w:rPr>
          <w:rFonts w:cs="Arial"/>
          <w:color w:val="auto"/>
          <w:sz w:val="22"/>
        </w:rPr>
        <w:t xml:space="preserve">a lengthy and costly exercise but commends the NIPS for the efficiency with which </w:t>
      </w:r>
      <w:r w:rsidR="008A3FDB" w:rsidRPr="00DD2121">
        <w:rPr>
          <w:rFonts w:cs="Arial"/>
          <w:color w:val="auto"/>
          <w:sz w:val="22"/>
        </w:rPr>
        <w:t>it was</w:t>
      </w:r>
      <w:r w:rsidR="002E041A" w:rsidRPr="00DD2121">
        <w:rPr>
          <w:rFonts w:cs="Arial"/>
          <w:color w:val="auto"/>
          <w:sz w:val="22"/>
        </w:rPr>
        <w:t xml:space="preserve"> being done.  </w:t>
      </w:r>
    </w:p>
    <w:p w:rsidR="008A3FDB" w:rsidRPr="00DD2121" w:rsidRDefault="00D405E8" w:rsidP="00DD2121">
      <w:pPr>
        <w:spacing w:before="100" w:beforeAutospacing="1" w:after="120" w:line="360" w:lineRule="auto"/>
        <w:jc w:val="both"/>
        <w:rPr>
          <w:rFonts w:cs="Arial"/>
          <w:color w:val="auto"/>
          <w:sz w:val="22"/>
        </w:rPr>
      </w:pPr>
      <w:r w:rsidRPr="00DD2121">
        <w:rPr>
          <w:rFonts w:cs="Arial"/>
          <w:color w:val="auto"/>
          <w:sz w:val="22"/>
        </w:rPr>
        <w:t>1.</w:t>
      </w:r>
      <w:r w:rsidR="0079430D" w:rsidRPr="00DD2121">
        <w:rPr>
          <w:rFonts w:cs="Arial"/>
          <w:color w:val="auto"/>
          <w:sz w:val="22"/>
        </w:rPr>
        <w:t>3</w:t>
      </w:r>
      <w:r w:rsidRPr="00DD2121">
        <w:rPr>
          <w:rFonts w:cs="Arial"/>
          <w:color w:val="auto"/>
          <w:sz w:val="22"/>
        </w:rPr>
        <w:tab/>
      </w:r>
      <w:r w:rsidR="0020671B" w:rsidRPr="00DD2121">
        <w:rPr>
          <w:rFonts w:cs="Arial"/>
          <w:color w:val="auto"/>
          <w:sz w:val="22"/>
        </w:rPr>
        <w:t xml:space="preserve">The Board welcomed the opening of two new houses </w:t>
      </w:r>
      <w:r w:rsidR="008A3FDB" w:rsidRPr="00DD2121">
        <w:rPr>
          <w:rFonts w:cs="Arial"/>
          <w:color w:val="auto"/>
          <w:sz w:val="22"/>
        </w:rPr>
        <w:t>last year</w:t>
      </w:r>
      <w:r w:rsidR="00470351" w:rsidRPr="00DD2121">
        <w:rPr>
          <w:rFonts w:cs="Arial"/>
          <w:color w:val="auto"/>
          <w:sz w:val="22"/>
        </w:rPr>
        <w:t xml:space="preserve"> – Shimna and Quoile</w:t>
      </w:r>
      <w:r w:rsidR="00863DE8" w:rsidRPr="00DD2121">
        <w:rPr>
          <w:rFonts w:cs="Arial"/>
          <w:color w:val="auto"/>
          <w:sz w:val="22"/>
        </w:rPr>
        <w:t xml:space="preserve">. </w:t>
      </w:r>
      <w:r w:rsidR="0020671B" w:rsidRPr="00DD2121">
        <w:rPr>
          <w:rFonts w:cs="Arial"/>
          <w:color w:val="auto"/>
          <w:sz w:val="22"/>
        </w:rPr>
        <w:t xml:space="preserve">Quoile </w:t>
      </w:r>
      <w:r w:rsidR="00863DE8" w:rsidRPr="00DD2121">
        <w:rPr>
          <w:rFonts w:cs="Arial"/>
          <w:color w:val="auto"/>
          <w:sz w:val="22"/>
        </w:rPr>
        <w:t xml:space="preserve">House </w:t>
      </w:r>
      <w:r w:rsidR="0020671B" w:rsidRPr="00DD2121">
        <w:rPr>
          <w:rFonts w:cs="Arial"/>
          <w:color w:val="auto"/>
          <w:sz w:val="22"/>
        </w:rPr>
        <w:t xml:space="preserve">is a modern purpose-built house which can accommodate 120 prisoners in excellent conditions.  </w:t>
      </w:r>
      <w:r w:rsidR="00470351" w:rsidRPr="00DD2121">
        <w:rPr>
          <w:rFonts w:cs="Arial"/>
          <w:color w:val="auto"/>
          <w:sz w:val="22"/>
        </w:rPr>
        <w:t>P</w:t>
      </w:r>
      <w:r w:rsidR="002E041A" w:rsidRPr="00DD2121">
        <w:rPr>
          <w:rFonts w:cs="Arial"/>
          <w:color w:val="auto"/>
          <w:sz w:val="22"/>
        </w:rPr>
        <w:t xml:space="preserve">risoners and staff have given very positive feedback on the modern facilities which are available.  </w:t>
      </w:r>
    </w:p>
    <w:p w:rsidR="00470351" w:rsidRPr="00DD2121" w:rsidRDefault="00D405E8" w:rsidP="00DD2121">
      <w:pPr>
        <w:spacing w:before="100" w:beforeAutospacing="1" w:after="120" w:line="360" w:lineRule="auto"/>
        <w:jc w:val="both"/>
        <w:rPr>
          <w:rFonts w:cs="Arial"/>
          <w:color w:val="auto"/>
          <w:sz w:val="22"/>
        </w:rPr>
      </w:pPr>
      <w:r w:rsidRPr="00DD2121">
        <w:rPr>
          <w:rFonts w:cs="Arial"/>
          <w:color w:val="auto"/>
          <w:sz w:val="22"/>
        </w:rPr>
        <w:t>1.</w:t>
      </w:r>
      <w:r w:rsidR="0079430D" w:rsidRPr="00DD2121">
        <w:rPr>
          <w:rFonts w:cs="Arial"/>
          <w:color w:val="auto"/>
          <w:sz w:val="22"/>
        </w:rPr>
        <w:t>4</w:t>
      </w:r>
      <w:r w:rsidRPr="00DD2121">
        <w:rPr>
          <w:rFonts w:cs="Arial"/>
          <w:color w:val="auto"/>
          <w:sz w:val="22"/>
        </w:rPr>
        <w:tab/>
      </w:r>
      <w:r w:rsidR="0020671B" w:rsidRPr="00DD2121">
        <w:rPr>
          <w:rFonts w:cs="Arial"/>
          <w:color w:val="auto"/>
          <w:sz w:val="22"/>
        </w:rPr>
        <w:t xml:space="preserve">Martin </w:t>
      </w:r>
      <w:r w:rsidR="00E061EF" w:rsidRPr="00DD2121">
        <w:rPr>
          <w:rFonts w:cs="Arial"/>
          <w:color w:val="auto"/>
          <w:sz w:val="22"/>
        </w:rPr>
        <w:t>H</w:t>
      </w:r>
      <w:r w:rsidR="0020671B" w:rsidRPr="00DD2121">
        <w:rPr>
          <w:rFonts w:cs="Arial"/>
          <w:color w:val="auto"/>
          <w:sz w:val="22"/>
        </w:rPr>
        <w:t>ouse</w:t>
      </w:r>
      <w:r w:rsidR="00E061EF" w:rsidRPr="00DD2121">
        <w:rPr>
          <w:rFonts w:cs="Arial"/>
          <w:color w:val="auto"/>
          <w:sz w:val="22"/>
        </w:rPr>
        <w:t xml:space="preserve"> in the Mourne complex </w:t>
      </w:r>
      <w:r w:rsidR="00470351" w:rsidRPr="00DD2121">
        <w:rPr>
          <w:rFonts w:cs="Arial"/>
          <w:color w:val="auto"/>
          <w:sz w:val="22"/>
        </w:rPr>
        <w:t xml:space="preserve">was refurbished </w:t>
      </w:r>
      <w:r w:rsidR="008A3FDB" w:rsidRPr="00DD2121">
        <w:rPr>
          <w:rFonts w:cs="Arial"/>
          <w:color w:val="auto"/>
          <w:sz w:val="22"/>
        </w:rPr>
        <w:t xml:space="preserve">last year </w:t>
      </w:r>
      <w:r w:rsidR="00470351" w:rsidRPr="00DD2121">
        <w:rPr>
          <w:rFonts w:cs="Arial"/>
          <w:color w:val="auto"/>
          <w:sz w:val="22"/>
        </w:rPr>
        <w:t xml:space="preserve">and </w:t>
      </w:r>
      <w:r w:rsidR="00E061EF" w:rsidRPr="00DD2121">
        <w:rPr>
          <w:rFonts w:cs="Arial"/>
          <w:color w:val="auto"/>
          <w:sz w:val="22"/>
        </w:rPr>
        <w:t xml:space="preserve">became </w:t>
      </w:r>
      <w:r w:rsidR="0020671B" w:rsidRPr="00DD2121">
        <w:rPr>
          <w:rFonts w:cs="Arial"/>
          <w:color w:val="auto"/>
          <w:sz w:val="22"/>
        </w:rPr>
        <w:t>the Vulnerable Prisoner Unit</w:t>
      </w:r>
      <w:r w:rsidR="00E061EF" w:rsidRPr="00DD2121">
        <w:rPr>
          <w:rFonts w:cs="Arial"/>
          <w:color w:val="auto"/>
          <w:sz w:val="22"/>
        </w:rPr>
        <w:t xml:space="preserve"> (VPU)</w:t>
      </w:r>
      <w:r w:rsidR="00470351" w:rsidRPr="00DD2121">
        <w:rPr>
          <w:rFonts w:cs="Arial"/>
          <w:color w:val="auto"/>
          <w:sz w:val="22"/>
        </w:rPr>
        <w:t xml:space="preserve"> with prisoners previously accommodated in Glen House moving there. The refurbishment has created a relatively spacious unit which provides excellent accommodation and </w:t>
      </w:r>
      <w:r w:rsidR="0020671B" w:rsidRPr="00DD2121">
        <w:rPr>
          <w:rFonts w:cs="Arial"/>
          <w:color w:val="auto"/>
          <w:sz w:val="22"/>
        </w:rPr>
        <w:t>a much better regime with access to the garden</w:t>
      </w:r>
      <w:r w:rsidR="00470351" w:rsidRPr="00DD2121">
        <w:rPr>
          <w:rFonts w:cs="Arial"/>
          <w:color w:val="auto"/>
          <w:sz w:val="22"/>
        </w:rPr>
        <w:t xml:space="preserve">.  Those prisoners to whom members have spoken have expressed their satisfaction at the move so the Board commends this initiative.  </w:t>
      </w:r>
    </w:p>
    <w:p w:rsidR="00F66789" w:rsidRPr="00DD2121" w:rsidRDefault="00D405E8" w:rsidP="00DD2121">
      <w:pPr>
        <w:spacing w:before="100" w:beforeAutospacing="1" w:after="120" w:line="360" w:lineRule="auto"/>
        <w:jc w:val="both"/>
        <w:rPr>
          <w:rFonts w:cs="Arial"/>
          <w:color w:val="auto"/>
          <w:sz w:val="22"/>
        </w:rPr>
      </w:pPr>
      <w:r w:rsidRPr="00DD2121">
        <w:rPr>
          <w:rFonts w:cs="Arial"/>
          <w:color w:val="auto"/>
          <w:sz w:val="22"/>
        </w:rPr>
        <w:t>1.</w:t>
      </w:r>
      <w:r w:rsidR="0079430D" w:rsidRPr="00DD2121">
        <w:rPr>
          <w:rFonts w:cs="Arial"/>
          <w:color w:val="auto"/>
          <w:sz w:val="22"/>
        </w:rPr>
        <w:t>5</w:t>
      </w:r>
      <w:r w:rsidRPr="00DD2121">
        <w:rPr>
          <w:rFonts w:cs="Arial"/>
          <w:color w:val="auto"/>
          <w:sz w:val="22"/>
        </w:rPr>
        <w:tab/>
      </w:r>
      <w:r w:rsidR="00F66789" w:rsidRPr="00DD2121">
        <w:rPr>
          <w:rFonts w:cs="Arial"/>
          <w:color w:val="auto"/>
          <w:sz w:val="22"/>
        </w:rPr>
        <w:t>Most people would not expect a Category A prison to include in its environs an Area of Special Scientific Interest; beautifully mown green areas complete with plump rabbits</w:t>
      </w:r>
      <w:r w:rsidR="00946830" w:rsidRPr="00DD2121">
        <w:rPr>
          <w:rFonts w:cs="Arial"/>
          <w:color w:val="auto"/>
          <w:sz w:val="22"/>
        </w:rPr>
        <w:t>;</w:t>
      </w:r>
      <w:r w:rsidR="00F66789" w:rsidRPr="00DD2121">
        <w:rPr>
          <w:rFonts w:cs="Arial"/>
          <w:color w:val="auto"/>
          <w:sz w:val="22"/>
        </w:rPr>
        <w:t xml:space="preserve"> hanging baskets; flower troughs, well</w:t>
      </w:r>
      <w:r w:rsidR="00946830" w:rsidRPr="00DD2121">
        <w:rPr>
          <w:rFonts w:cs="Arial"/>
          <w:color w:val="auto"/>
          <w:sz w:val="22"/>
        </w:rPr>
        <w:t>-</w:t>
      </w:r>
      <w:r w:rsidR="00F66789" w:rsidRPr="00DD2121">
        <w:rPr>
          <w:rFonts w:cs="Arial"/>
          <w:color w:val="auto"/>
          <w:sz w:val="22"/>
        </w:rPr>
        <w:t>tended gardens, poly</w:t>
      </w:r>
      <w:r w:rsidR="00946830" w:rsidRPr="00DD2121">
        <w:rPr>
          <w:rFonts w:cs="Arial"/>
          <w:color w:val="auto"/>
          <w:sz w:val="22"/>
        </w:rPr>
        <w:t>-</w:t>
      </w:r>
      <w:r w:rsidR="00F66789" w:rsidRPr="00DD2121">
        <w:rPr>
          <w:rFonts w:cs="Arial"/>
          <w:color w:val="auto"/>
          <w:sz w:val="22"/>
        </w:rPr>
        <w:t>tunnels</w:t>
      </w:r>
      <w:r w:rsidR="00946830" w:rsidRPr="00DD2121">
        <w:rPr>
          <w:rFonts w:cs="Arial"/>
          <w:color w:val="auto"/>
          <w:sz w:val="22"/>
        </w:rPr>
        <w:t xml:space="preserve"> and</w:t>
      </w:r>
      <w:r w:rsidR="00F66789" w:rsidRPr="00DD2121">
        <w:rPr>
          <w:rFonts w:cs="Arial"/>
          <w:color w:val="auto"/>
          <w:sz w:val="22"/>
        </w:rPr>
        <w:t xml:space="preserve"> vegetable growing areas.  At Maghaberry a lot of care and attention has gone in to creating areas of beauty in an otherwise drab and utilitarian site.  The Area of Special Scientific Interest relates to an area of perimeter grasslands which </w:t>
      </w:r>
      <w:r w:rsidR="00895D96">
        <w:rPr>
          <w:rFonts w:cs="Arial"/>
          <w:color w:val="auto"/>
          <w:sz w:val="22"/>
        </w:rPr>
        <w:t>is</w:t>
      </w:r>
      <w:r w:rsidR="00895D96" w:rsidRPr="00DD2121">
        <w:rPr>
          <w:rFonts w:cs="Arial"/>
          <w:color w:val="auto"/>
          <w:sz w:val="22"/>
        </w:rPr>
        <w:t xml:space="preserve"> </w:t>
      </w:r>
      <w:r w:rsidR="00F66789" w:rsidRPr="00DD2121">
        <w:rPr>
          <w:rFonts w:cs="Arial"/>
          <w:color w:val="auto"/>
          <w:sz w:val="22"/>
        </w:rPr>
        <w:t>‘home’ to around 30 pairs of breeding lapwings.  These birds are becoming very rare in Northern Ireland thus Maghaberry is a very important breeding site.  The NIPS must</w:t>
      </w:r>
      <w:r w:rsidR="001B1644" w:rsidRPr="00DD2121">
        <w:rPr>
          <w:rFonts w:cs="Arial"/>
          <w:color w:val="auto"/>
          <w:sz w:val="22"/>
        </w:rPr>
        <w:t xml:space="preserve"> </w:t>
      </w:r>
      <w:r w:rsidR="00F66789" w:rsidRPr="00DD2121">
        <w:rPr>
          <w:rFonts w:cs="Arial"/>
          <w:color w:val="auto"/>
          <w:sz w:val="22"/>
        </w:rPr>
        <w:t xml:space="preserve">be given credit for recognising the importance of making the outdoor areas as </w:t>
      </w:r>
      <w:r w:rsidR="00F66789" w:rsidRPr="00DD2121">
        <w:rPr>
          <w:rFonts w:cs="Arial"/>
          <w:color w:val="auto"/>
          <w:sz w:val="22"/>
        </w:rPr>
        <w:lastRenderedPageBreak/>
        <w:t>pleasant as possible.  Credit also has to go to the instructors, staff and prisoners who carry out the work and tend to the various outdoor areas.  It is very heartening to see so many prisoners undertaking outdoor duties, from grass</w:t>
      </w:r>
      <w:r w:rsidR="00946830" w:rsidRPr="00DD2121">
        <w:rPr>
          <w:rFonts w:cs="Arial"/>
          <w:color w:val="auto"/>
          <w:sz w:val="22"/>
        </w:rPr>
        <w:t>-</w:t>
      </w:r>
      <w:r w:rsidR="00F66789" w:rsidRPr="00DD2121">
        <w:rPr>
          <w:rFonts w:cs="Arial"/>
          <w:color w:val="auto"/>
          <w:sz w:val="22"/>
        </w:rPr>
        <w:t>cutting, to planting.   Added to this is the signage which makes the prison estate much more user friendly.</w:t>
      </w:r>
      <w:r w:rsidR="001B1644" w:rsidRPr="00DD2121">
        <w:rPr>
          <w:rFonts w:cs="Arial"/>
          <w:color w:val="auto"/>
          <w:sz w:val="22"/>
        </w:rPr>
        <w:t xml:space="preserve"> </w:t>
      </w:r>
    </w:p>
    <w:p w:rsidR="00DD2121" w:rsidRPr="00DD2121" w:rsidRDefault="00DD2121" w:rsidP="00DD2121">
      <w:pPr>
        <w:spacing w:line="360" w:lineRule="auto"/>
        <w:jc w:val="both"/>
        <w:rPr>
          <w:rFonts w:cs="Arial"/>
          <w:color w:val="auto"/>
          <w:sz w:val="22"/>
        </w:rPr>
      </w:pPr>
    </w:p>
    <w:p w:rsidR="00B22DEF" w:rsidRDefault="00B22DEF" w:rsidP="00DD2121">
      <w:pPr>
        <w:spacing w:line="360" w:lineRule="auto"/>
        <w:jc w:val="both"/>
        <w:rPr>
          <w:rFonts w:cs="Arial"/>
          <w:b/>
          <w:color w:val="auto"/>
          <w:spacing w:val="0"/>
          <w:sz w:val="22"/>
        </w:rPr>
      </w:pPr>
    </w:p>
    <w:p w:rsidR="00FB6C49" w:rsidRPr="00DD2121" w:rsidRDefault="004B1A8F" w:rsidP="00DD2121">
      <w:pPr>
        <w:spacing w:line="360" w:lineRule="auto"/>
        <w:jc w:val="both"/>
        <w:rPr>
          <w:rFonts w:cs="Arial"/>
          <w:sz w:val="22"/>
        </w:rPr>
      </w:pPr>
      <w:r w:rsidRPr="00DD2121">
        <w:rPr>
          <w:rFonts w:cs="Arial"/>
          <w:b/>
          <w:color w:val="auto"/>
          <w:spacing w:val="0"/>
          <w:sz w:val="22"/>
        </w:rPr>
        <w:t>Section 2 - ALCOHOL AND SUBSTANCE ABUSE</w:t>
      </w:r>
      <w:r w:rsidR="00FB6C49" w:rsidRPr="00DD2121">
        <w:rPr>
          <w:rFonts w:cs="Arial"/>
          <w:sz w:val="22"/>
        </w:rPr>
        <w:t xml:space="preserve"> </w:t>
      </w:r>
    </w:p>
    <w:p w:rsidR="00FB6C49" w:rsidRPr="00DD2121" w:rsidRDefault="00FB6C49" w:rsidP="00DD2121">
      <w:pPr>
        <w:spacing w:line="360" w:lineRule="auto"/>
        <w:jc w:val="both"/>
        <w:rPr>
          <w:rFonts w:cs="Arial"/>
          <w:sz w:val="22"/>
        </w:rPr>
      </w:pPr>
    </w:p>
    <w:p w:rsidR="00FB6C49" w:rsidRPr="00DD2121" w:rsidRDefault="008E094D" w:rsidP="00DD2121">
      <w:pPr>
        <w:spacing w:line="360" w:lineRule="auto"/>
        <w:jc w:val="both"/>
        <w:rPr>
          <w:rFonts w:cs="Arial"/>
          <w:sz w:val="22"/>
        </w:rPr>
      </w:pPr>
      <w:r>
        <w:rPr>
          <w:rFonts w:cs="Arial"/>
          <w:sz w:val="22"/>
        </w:rPr>
        <w:t>2.1</w:t>
      </w:r>
      <w:r>
        <w:rPr>
          <w:rFonts w:cs="Arial"/>
          <w:sz w:val="22"/>
        </w:rPr>
        <w:tab/>
      </w:r>
      <w:r w:rsidR="00FB6C49" w:rsidRPr="00DD2121">
        <w:rPr>
          <w:rFonts w:cs="Arial"/>
          <w:sz w:val="22"/>
        </w:rPr>
        <w:t>The D</w:t>
      </w:r>
      <w:r w:rsidR="00FA0711">
        <w:rPr>
          <w:rFonts w:cs="Arial"/>
          <w:sz w:val="22"/>
        </w:rPr>
        <w:t>epartment of Health</w:t>
      </w:r>
      <w:r w:rsidR="00EE0CA2">
        <w:rPr>
          <w:rFonts w:cs="Arial"/>
          <w:sz w:val="22"/>
        </w:rPr>
        <w:t xml:space="preserve">, </w:t>
      </w:r>
      <w:r w:rsidR="00FA0711">
        <w:rPr>
          <w:rFonts w:cs="Arial"/>
          <w:sz w:val="22"/>
        </w:rPr>
        <w:t>Social Services</w:t>
      </w:r>
      <w:r w:rsidR="00EE0CA2">
        <w:rPr>
          <w:rFonts w:cs="Arial"/>
          <w:sz w:val="22"/>
        </w:rPr>
        <w:t xml:space="preserve"> and Public Safety</w:t>
      </w:r>
      <w:r w:rsidR="00203452">
        <w:rPr>
          <w:rFonts w:cs="Arial"/>
          <w:sz w:val="22"/>
        </w:rPr>
        <w:t xml:space="preserve"> </w:t>
      </w:r>
      <w:r w:rsidR="00FA0711">
        <w:rPr>
          <w:rFonts w:cs="Arial"/>
          <w:sz w:val="22"/>
        </w:rPr>
        <w:t>(DHSS</w:t>
      </w:r>
      <w:r w:rsidR="00EE0CA2">
        <w:rPr>
          <w:rFonts w:cs="Arial"/>
          <w:sz w:val="22"/>
        </w:rPr>
        <w:t>PS</w:t>
      </w:r>
      <w:r w:rsidR="00FA0711">
        <w:rPr>
          <w:rFonts w:cs="Arial"/>
          <w:sz w:val="22"/>
        </w:rPr>
        <w:t>/</w:t>
      </w:r>
      <w:r w:rsidR="00FB6C49" w:rsidRPr="00DD2121">
        <w:rPr>
          <w:rFonts w:cs="Arial"/>
          <w:sz w:val="22"/>
        </w:rPr>
        <w:t>PSNI</w:t>
      </w:r>
      <w:r w:rsidR="00EE0CA2">
        <w:rPr>
          <w:rFonts w:cs="Arial"/>
          <w:sz w:val="22"/>
        </w:rPr>
        <w:t>)</w:t>
      </w:r>
      <w:r w:rsidR="00FB6C49" w:rsidRPr="00DD2121">
        <w:rPr>
          <w:rFonts w:cs="Arial"/>
          <w:sz w:val="22"/>
        </w:rPr>
        <w:t xml:space="preserve"> in their 2011 – 2016 Strategic Direction for Alcohol and Drugs makes reference to</w:t>
      </w:r>
      <w:r w:rsidR="00DD2121">
        <w:rPr>
          <w:rFonts w:cs="Arial"/>
          <w:sz w:val="22"/>
        </w:rPr>
        <w:t xml:space="preserve"> </w:t>
      </w:r>
      <w:r w:rsidR="00FB6C49" w:rsidRPr="00DD2121">
        <w:rPr>
          <w:rFonts w:cs="Arial"/>
          <w:sz w:val="22"/>
        </w:rPr>
        <w:t>“a continuum of treatment and support opportunities between custody and release of offenders back into the community</w:t>
      </w:r>
      <w:r w:rsidR="00FA0711">
        <w:rPr>
          <w:rFonts w:cs="Arial"/>
          <w:sz w:val="22"/>
        </w:rPr>
        <w:t>.</w:t>
      </w:r>
      <w:r w:rsidR="00FA0711" w:rsidRPr="00DD2121">
        <w:rPr>
          <w:rFonts w:cs="Arial"/>
          <w:sz w:val="22"/>
        </w:rPr>
        <w:t>”</w:t>
      </w:r>
      <w:r w:rsidR="00FA0711">
        <w:rPr>
          <w:rFonts w:cs="Arial"/>
          <w:sz w:val="22"/>
        </w:rPr>
        <w:t xml:space="preserve">  </w:t>
      </w:r>
      <w:r w:rsidR="00FB6C49" w:rsidRPr="00DD2121">
        <w:rPr>
          <w:rFonts w:cs="Arial"/>
          <w:sz w:val="22"/>
        </w:rPr>
        <w:t>Societal issues regarding drugs and alcohol are reflected in the prison population.  Like other prisons across the UK and Ireland</w:t>
      </w:r>
      <w:r w:rsidR="00DD2121">
        <w:rPr>
          <w:rFonts w:cs="Arial"/>
          <w:sz w:val="22"/>
        </w:rPr>
        <w:t>,</w:t>
      </w:r>
      <w:r w:rsidR="00FB6C49" w:rsidRPr="00DD2121">
        <w:rPr>
          <w:rFonts w:cs="Arial"/>
          <w:sz w:val="22"/>
        </w:rPr>
        <w:t xml:space="preserve"> there is a drugs culture in Maghaberry.  This has been acknowle</w:t>
      </w:r>
      <w:r w:rsidR="00DD2121">
        <w:rPr>
          <w:rFonts w:cs="Arial"/>
          <w:sz w:val="22"/>
        </w:rPr>
        <w:t>d</w:t>
      </w:r>
      <w:r w:rsidR="00FB6C49" w:rsidRPr="00DD2121">
        <w:rPr>
          <w:rFonts w:cs="Arial"/>
          <w:sz w:val="22"/>
        </w:rPr>
        <w:t>ged by</w:t>
      </w:r>
      <w:r w:rsidR="00DD2121">
        <w:rPr>
          <w:rFonts w:cs="Arial"/>
          <w:sz w:val="22"/>
        </w:rPr>
        <w:t xml:space="preserve"> the</w:t>
      </w:r>
      <w:r w:rsidR="00FB6C49" w:rsidRPr="00DD2121">
        <w:rPr>
          <w:rFonts w:cs="Arial"/>
          <w:sz w:val="22"/>
        </w:rPr>
        <w:t xml:space="preserve"> NIPS and a number of strategies are in place both to work with those who are addicted to substances</w:t>
      </w:r>
      <w:r w:rsidR="00DD2121">
        <w:rPr>
          <w:rFonts w:cs="Arial"/>
          <w:sz w:val="22"/>
        </w:rPr>
        <w:t>,</w:t>
      </w:r>
      <w:r w:rsidR="00FB6C49" w:rsidRPr="00DD2121">
        <w:rPr>
          <w:rFonts w:cs="Arial"/>
          <w:sz w:val="22"/>
        </w:rPr>
        <w:t xml:space="preserve"> and to root out those who are supplying such illegal substances.</w:t>
      </w:r>
    </w:p>
    <w:p w:rsidR="00FB6C49" w:rsidRPr="00DD2121" w:rsidRDefault="00FB6C49" w:rsidP="00DD2121">
      <w:pPr>
        <w:spacing w:line="360" w:lineRule="auto"/>
        <w:jc w:val="both"/>
        <w:rPr>
          <w:rFonts w:cs="Arial"/>
          <w:sz w:val="22"/>
        </w:rPr>
      </w:pPr>
      <w:r w:rsidRPr="00DD2121">
        <w:rPr>
          <w:rFonts w:cs="Arial"/>
          <w:sz w:val="22"/>
        </w:rPr>
        <w:t xml:space="preserve"> </w:t>
      </w:r>
    </w:p>
    <w:p w:rsidR="00FB6C49" w:rsidRDefault="008E094D" w:rsidP="00DD2121">
      <w:pPr>
        <w:spacing w:line="360" w:lineRule="auto"/>
        <w:jc w:val="both"/>
        <w:rPr>
          <w:rFonts w:cs="Arial"/>
          <w:sz w:val="22"/>
        </w:rPr>
      </w:pPr>
      <w:r>
        <w:rPr>
          <w:rFonts w:cs="Arial"/>
          <w:sz w:val="22"/>
        </w:rPr>
        <w:t>2.</w:t>
      </w:r>
      <w:r w:rsidR="00FA0711">
        <w:rPr>
          <w:rFonts w:cs="Arial"/>
          <w:sz w:val="22"/>
        </w:rPr>
        <w:t>2</w:t>
      </w:r>
      <w:r>
        <w:rPr>
          <w:rFonts w:cs="Arial"/>
          <w:sz w:val="22"/>
        </w:rPr>
        <w:tab/>
      </w:r>
      <w:r w:rsidR="00FB6C49" w:rsidRPr="00DD2121">
        <w:rPr>
          <w:rFonts w:cs="Arial"/>
          <w:sz w:val="22"/>
        </w:rPr>
        <w:t>Services for those suffering from Addictions are provided</w:t>
      </w:r>
      <w:r w:rsidR="00DD2121">
        <w:rPr>
          <w:rFonts w:cs="Arial"/>
          <w:sz w:val="22"/>
        </w:rPr>
        <w:t xml:space="preserve"> by Ad:ept</w:t>
      </w:r>
      <w:r w:rsidR="00FB6C49" w:rsidRPr="00DD2121">
        <w:rPr>
          <w:rFonts w:cs="Arial"/>
          <w:sz w:val="22"/>
        </w:rPr>
        <w:t xml:space="preserve"> </w:t>
      </w:r>
      <w:r w:rsidR="00C35E8D">
        <w:rPr>
          <w:rFonts w:cs="Arial"/>
          <w:sz w:val="22"/>
        </w:rPr>
        <w:t>who</w:t>
      </w:r>
      <w:r w:rsidR="00FB6C49" w:rsidRPr="00DD2121">
        <w:rPr>
          <w:rFonts w:cs="Arial"/>
          <w:sz w:val="22"/>
        </w:rPr>
        <w:t xml:space="preserve"> have just launched a new therapeutic programme and are an integral part of the P</w:t>
      </w:r>
      <w:r w:rsidR="00FA0711">
        <w:rPr>
          <w:rFonts w:cs="Arial"/>
          <w:sz w:val="22"/>
        </w:rPr>
        <w:t xml:space="preserve">risoner </w:t>
      </w:r>
      <w:r w:rsidR="00FB6C49" w:rsidRPr="00DD2121">
        <w:rPr>
          <w:rFonts w:cs="Arial"/>
          <w:sz w:val="22"/>
        </w:rPr>
        <w:t>S</w:t>
      </w:r>
      <w:r w:rsidR="00FA0711">
        <w:rPr>
          <w:rFonts w:cs="Arial"/>
          <w:sz w:val="22"/>
        </w:rPr>
        <w:t>afety and Support Team (PS</w:t>
      </w:r>
      <w:r w:rsidR="00FB6C49" w:rsidRPr="00DD2121">
        <w:rPr>
          <w:rFonts w:cs="Arial"/>
          <w:sz w:val="22"/>
        </w:rPr>
        <w:t>ST</w:t>
      </w:r>
      <w:r w:rsidR="00895D96">
        <w:rPr>
          <w:rFonts w:cs="Arial"/>
          <w:sz w:val="22"/>
        </w:rPr>
        <w:t>)</w:t>
      </w:r>
      <w:r w:rsidR="00FB6C49" w:rsidRPr="00DD2121">
        <w:rPr>
          <w:rFonts w:cs="Arial"/>
          <w:sz w:val="22"/>
        </w:rPr>
        <w:t>.  Their waiting lists are lengthy due to the large numbers of prisoners with substance abuse issues</w:t>
      </w:r>
      <w:r w:rsidR="0013789D">
        <w:rPr>
          <w:rFonts w:cs="Arial"/>
          <w:sz w:val="22"/>
        </w:rPr>
        <w:t xml:space="preserve">.  </w:t>
      </w:r>
      <w:r w:rsidR="00FB6C49" w:rsidRPr="00DD2121">
        <w:rPr>
          <w:rFonts w:cs="Arial"/>
          <w:sz w:val="22"/>
        </w:rPr>
        <w:t>A</w:t>
      </w:r>
      <w:r w:rsidR="0013789D">
        <w:rPr>
          <w:rFonts w:cs="Arial"/>
          <w:sz w:val="22"/>
        </w:rPr>
        <w:t>lcoholics Anonymous</w:t>
      </w:r>
      <w:r w:rsidR="00FA0711">
        <w:rPr>
          <w:rFonts w:cs="Arial"/>
          <w:sz w:val="22"/>
        </w:rPr>
        <w:t xml:space="preserve"> (AA) </w:t>
      </w:r>
      <w:r w:rsidR="00F64E3D">
        <w:rPr>
          <w:rFonts w:cs="Arial"/>
          <w:sz w:val="22"/>
        </w:rPr>
        <w:t xml:space="preserve">and </w:t>
      </w:r>
      <w:r w:rsidR="00F64E3D" w:rsidRPr="00DD2121">
        <w:rPr>
          <w:rFonts w:cs="Arial"/>
          <w:sz w:val="22"/>
        </w:rPr>
        <w:t>Narcotics Anonymous</w:t>
      </w:r>
      <w:r w:rsidR="00FA0711">
        <w:rPr>
          <w:rFonts w:cs="Arial"/>
          <w:sz w:val="22"/>
        </w:rPr>
        <w:t xml:space="preserve"> (NA)</w:t>
      </w:r>
      <w:r w:rsidR="00F64E3D" w:rsidRPr="00DD2121">
        <w:rPr>
          <w:rFonts w:cs="Arial"/>
          <w:sz w:val="22"/>
        </w:rPr>
        <w:t xml:space="preserve"> </w:t>
      </w:r>
      <w:r w:rsidR="00FB6C49" w:rsidRPr="00DD2121">
        <w:rPr>
          <w:rFonts w:cs="Arial"/>
          <w:sz w:val="22"/>
        </w:rPr>
        <w:t xml:space="preserve">visit the Prison to hold meetings, but many prisoners to whom IMB </w:t>
      </w:r>
      <w:r w:rsidR="00F64E3D">
        <w:rPr>
          <w:rFonts w:cs="Arial"/>
          <w:sz w:val="22"/>
        </w:rPr>
        <w:t>members have spoken, do not wish to become involved.</w:t>
      </w:r>
      <w:r w:rsidR="00FB6C49" w:rsidRPr="00DD2121">
        <w:rPr>
          <w:rFonts w:cs="Arial"/>
          <w:sz w:val="22"/>
        </w:rPr>
        <w:t xml:space="preserve">  </w:t>
      </w:r>
    </w:p>
    <w:p w:rsidR="00F64E3D" w:rsidRPr="00DD2121" w:rsidRDefault="00F64E3D" w:rsidP="00DD2121">
      <w:pPr>
        <w:spacing w:line="360" w:lineRule="auto"/>
        <w:jc w:val="both"/>
        <w:rPr>
          <w:rFonts w:cs="Arial"/>
          <w:sz w:val="22"/>
        </w:rPr>
      </w:pPr>
    </w:p>
    <w:p w:rsidR="00FB6C49" w:rsidRPr="00DD2121" w:rsidRDefault="008E094D" w:rsidP="00DD2121">
      <w:pPr>
        <w:spacing w:line="360" w:lineRule="auto"/>
        <w:jc w:val="both"/>
        <w:rPr>
          <w:rFonts w:cs="Arial"/>
          <w:sz w:val="22"/>
        </w:rPr>
      </w:pPr>
      <w:r>
        <w:rPr>
          <w:rFonts w:cs="Arial"/>
          <w:sz w:val="22"/>
        </w:rPr>
        <w:t>2.</w:t>
      </w:r>
      <w:r w:rsidR="00FA0711">
        <w:rPr>
          <w:rFonts w:cs="Arial"/>
          <w:sz w:val="22"/>
        </w:rPr>
        <w:t>3</w:t>
      </w:r>
      <w:r>
        <w:rPr>
          <w:rFonts w:cs="Arial"/>
          <w:sz w:val="22"/>
        </w:rPr>
        <w:tab/>
      </w:r>
      <w:r w:rsidR="00FB6C49" w:rsidRPr="00DD2121">
        <w:rPr>
          <w:rFonts w:cs="Arial"/>
          <w:sz w:val="22"/>
        </w:rPr>
        <w:t>As mentioned in the Healthcare section of the report, there are staffing difficulties within the Addiction Team which has resulted in individuals having to wa</w:t>
      </w:r>
      <w:r w:rsidR="0013789D">
        <w:rPr>
          <w:rFonts w:cs="Arial"/>
          <w:sz w:val="22"/>
        </w:rPr>
        <w:t xml:space="preserve">it long periods for assessment - or reassessment - </w:t>
      </w:r>
      <w:r w:rsidR="00FB6C49" w:rsidRPr="00DD2121">
        <w:rPr>
          <w:rFonts w:cs="Arial"/>
          <w:sz w:val="22"/>
        </w:rPr>
        <w:t>in order to access the Substitute Prescribing programme.  We have talked to individuals who ha</w:t>
      </w:r>
      <w:r w:rsidR="0013789D">
        <w:rPr>
          <w:rFonts w:cs="Arial"/>
          <w:sz w:val="22"/>
        </w:rPr>
        <w:t>ve gone down the route of ‘self-</w:t>
      </w:r>
      <w:r w:rsidR="00FB6C49" w:rsidRPr="00DD2121">
        <w:rPr>
          <w:rFonts w:cs="Arial"/>
          <w:sz w:val="22"/>
        </w:rPr>
        <w:t>medicating’ whilst waiting for assessment.  We are aware that there are plans to introduce mental health nurses with a ‘dual’ addictions role.  IMB will monitor this to ensure that staff have been</w:t>
      </w:r>
      <w:r w:rsidR="0013789D">
        <w:rPr>
          <w:rFonts w:cs="Arial"/>
          <w:sz w:val="22"/>
        </w:rPr>
        <w:t xml:space="preserve"> fully trained in the field of a</w:t>
      </w:r>
      <w:r w:rsidR="00FB6C49" w:rsidRPr="00DD2121">
        <w:rPr>
          <w:rFonts w:cs="Arial"/>
          <w:sz w:val="22"/>
        </w:rPr>
        <w:t>ddictions.</w:t>
      </w:r>
    </w:p>
    <w:p w:rsidR="00FB6C49" w:rsidRPr="00DD2121" w:rsidRDefault="00FB6C49" w:rsidP="00DD2121">
      <w:pPr>
        <w:spacing w:line="360" w:lineRule="auto"/>
        <w:jc w:val="both"/>
        <w:rPr>
          <w:rFonts w:cs="Arial"/>
          <w:sz w:val="22"/>
        </w:rPr>
      </w:pPr>
      <w:r w:rsidRPr="00DD2121">
        <w:rPr>
          <w:rFonts w:cs="Arial"/>
          <w:sz w:val="22"/>
        </w:rPr>
        <w:t xml:space="preserve"> </w:t>
      </w:r>
    </w:p>
    <w:p w:rsidR="00FB6C49" w:rsidRPr="00DD2121" w:rsidRDefault="008E094D" w:rsidP="00DD2121">
      <w:pPr>
        <w:spacing w:line="360" w:lineRule="auto"/>
        <w:jc w:val="both"/>
        <w:rPr>
          <w:rFonts w:cs="Arial"/>
          <w:sz w:val="22"/>
        </w:rPr>
      </w:pPr>
      <w:r>
        <w:rPr>
          <w:rFonts w:cs="Arial"/>
          <w:sz w:val="22"/>
        </w:rPr>
        <w:t>2.</w:t>
      </w:r>
      <w:r w:rsidR="00FA0711">
        <w:rPr>
          <w:rFonts w:cs="Arial"/>
          <w:sz w:val="22"/>
        </w:rPr>
        <w:t>4</w:t>
      </w:r>
      <w:r>
        <w:rPr>
          <w:rFonts w:cs="Arial"/>
          <w:sz w:val="22"/>
        </w:rPr>
        <w:tab/>
      </w:r>
      <w:r w:rsidR="00FB6C49" w:rsidRPr="00DD2121">
        <w:rPr>
          <w:rFonts w:cs="Arial"/>
          <w:sz w:val="22"/>
        </w:rPr>
        <w:t>IMB are aware through th</w:t>
      </w:r>
      <w:r w:rsidR="0013789D">
        <w:rPr>
          <w:rFonts w:cs="Arial"/>
          <w:sz w:val="22"/>
        </w:rPr>
        <w:t>eir visits to the various wings, attendance at S</w:t>
      </w:r>
      <w:r w:rsidR="00FA0711">
        <w:rPr>
          <w:rFonts w:cs="Arial"/>
          <w:sz w:val="22"/>
        </w:rPr>
        <w:t>upporting Prisoners at Risk (SPA</w:t>
      </w:r>
      <w:r w:rsidR="0013789D">
        <w:rPr>
          <w:rFonts w:cs="Arial"/>
          <w:sz w:val="22"/>
        </w:rPr>
        <w:t>R</w:t>
      </w:r>
      <w:r w:rsidR="00FA0711">
        <w:rPr>
          <w:rFonts w:cs="Arial"/>
          <w:sz w:val="22"/>
        </w:rPr>
        <w:t xml:space="preserve">) </w:t>
      </w:r>
      <w:r w:rsidR="0013789D">
        <w:rPr>
          <w:rFonts w:cs="Arial"/>
          <w:sz w:val="22"/>
        </w:rPr>
        <w:t xml:space="preserve">reviews, PSST meetings, Serious Case Reviews, Adjudications and </w:t>
      </w:r>
      <w:r w:rsidR="00FB6C49" w:rsidRPr="00DD2121">
        <w:rPr>
          <w:rFonts w:cs="Arial"/>
          <w:sz w:val="22"/>
        </w:rPr>
        <w:t>R</w:t>
      </w:r>
      <w:r w:rsidR="0013789D">
        <w:rPr>
          <w:rFonts w:cs="Arial"/>
          <w:sz w:val="22"/>
        </w:rPr>
        <w:t>ule 32 Case Conferences, of the drug issues within Maghaberry</w:t>
      </w:r>
      <w:r w:rsidR="00FB6C49" w:rsidRPr="00DD2121">
        <w:rPr>
          <w:rFonts w:cs="Arial"/>
          <w:sz w:val="22"/>
        </w:rPr>
        <w:t>.  Prisoners often allude to the availability of illegal substances.  IMB members are aware that drugs are</w:t>
      </w:r>
      <w:r w:rsidR="0013789D">
        <w:rPr>
          <w:rFonts w:cs="Arial"/>
          <w:sz w:val="22"/>
        </w:rPr>
        <w:t xml:space="preserve"> used as a currency within the p</w:t>
      </w:r>
      <w:r w:rsidR="00FB6C49" w:rsidRPr="00DD2121">
        <w:rPr>
          <w:rFonts w:cs="Arial"/>
          <w:sz w:val="22"/>
        </w:rPr>
        <w:t>rison and can often be a source of bullying (particularly in relation to prescription medication).  In addition, it would appear</w:t>
      </w:r>
      <w:r w:rsidR="0013789D">
        <w:rPr>
          <w:rFonts w:cs="Arial"/>
          <w:sz w:val="22"/>
        </w:rPr>
        <w:t xml:space="preserve"> that families become involved </w:t>
      </w:r>
      <w:r w:rsidR="00FB6C49" w:rsidRPr="00DD2121">
        <w:rPr>
          <w:rFonts w:cs="Arial"/>
          <w:sz w:val="22"/>
        </w:rPr>
        <w:t xml:space="preserve">on the </w:t>
      </w:r>
      <w:r w:rsidR="00FB6C49" w:rsidRPr="00DD2121">
        <w:rPr>
          <w:rFonts w:cs="Arial"/>
          <w:sz w:val="22"/>
        </w:rPr>
        <w:lastRenderedPageBreak/>
        <w:t xml:space="preserve">outside, when drug debts build up.  It has also come to the attention of IMB members that prisoners ask to move </w:t>
      </w:r>
      <w:r w:rsidR="0013789D">
        <w:rPr>
          <w:rFonts w:cs="Arial"/>
          <w:sz w:val="22"/>
        </w:rPr>
        <w:t>away from certain areas of the p</w:t>
      </w:r>
      <w:r w:rsidR="00FB6C49" w:rsidRPr="00DD2121">
        <w:rPr>
          <w:rFonts w:cs="Arial"/>
          <w:sz w:val="22"/>
        </w:rPr>
        <w:t>rison due to fears over their safety when their drug debts spiral.</w:t>
      </w:r>
    </w:p>
    <w:p w:rsidR="00FB6C49" w:rsidRPr="00DD2121" w:rsidRDefault="00FB6C49" w:rsidP="00DD2121">
      <w:pPr>
        <w:spacing w:line="360" w:lineRule="auto"/>
        <w:jc w:val="both"/>
        <w:rPr>
          <w:rFonts w:cs="Arial"/>
          <w:sz w:val="22"/>
        </w:rPr>
      </w:pPr>
    </w:p>
    <w:p w:rsidR="00FB6C49" w:rsidRPr="00DD2121" w:rsidRDefault="008E094D" w:rsidP="00DD2121">
      <w:pPr>
        <w:spacing w:line="360" w:lineRule="auto"/>
        <w:jc w:val="both"/>
        <w:rPr>
          <w:rFonts w:cs="Arial"/>
          <w:sz w:val="22"/>
        </w:rPr>
      </w:pPr>
      <w:r>
        <w:rPr>
          <w:rFonts w:cs="Arial"/>
          <w:sz w:val="22"/>
        </w:rPr>
        <w:t>2.</w:t>
      </w:r>
      <w:r w:rsidR="0043525A">
        <w:rPr>
          <w:rFonts w:cs="Arial"/>
          <w:sz w:val="22"/>
        </w:rPr>
        <w:t>5</w:t>
      </w:r>
      <w:r>
        <w:rPr>
          <w:rFonts w:cs="Arial"/>
          <w:sz w:val="22"/>
        </w:rPr>
        <w:tab/>
      </w:r>
      <w:r w:rsidR="00FB6C49" w:rsidRPr="00DD2121">
        <w:rPr>
          <w:rFonts w:cs="Arial"/>
          <w:sz w:val="22"/>
        </w:rPr>
        <w:t>IMB acknowledge</w:t>
      </w:r>
      <w:r w:rsidR="00F64E3D">
        <w:rPr>
          <w:rFonts w:cs="Arial"/>
          <w:sz w:val="22"/>
        </w:rPr>
        <w:t>s</w:t>
      </w:r>
      <w:r w:rsidR="00FB6C49" w:rsidRPr="00DD2121">
        <w:rPr>
          <w:rFonts w:cs="Arial"/>
          <w:sz w:val="22"/>
        </w:rPr>
        <w:t xml:space="preserve"> and applaud</w:t>
      </w:r>
      <w:r w:rsidR="00F64E3D">
        <w:rPr>
          <w:rFonts w:cs="Arial"/>
          <w:sz w:val="22"/>
        </w:rPr>
        <w:t>s</w:t>
      </w:r>
      <w:r w:rsidR="00FB6C49" w:rsidRPr="00DD2121">
        <w:rPr>
          <w:rFonts w:cs="Arial"/>
          <w:sz w:val="22"/>
        </w:rPr>
        <w:t xml:space="preserve"> the joint NIPS/PSNI initiative in tacking those found with drugs in their possession.  In addition, there has been a significant increase in the drugs finds during this reporting period.  We have been advised that staff are getting much more alert to the passing of drugs</w:t>
      </w:r>
      <w:r w:rsidR="0013789D">
        <w:rPr>
          <w:rFonts w:cs="Arial"/>
          <w:sz w:val="22"/>
        </w:rPr>
        <w:t>,</w:t>
      </w:r>
      <w:r w:rsidR="00FB6C49" w:rsidRPr="00DD2121">
        <w:rPr>
          <w:rFonts w:cs="Arial"/>
          <w:sz w:val="22"/>
        </w:rPr>
        <w:t xml:space="preserve"> which has</w:t>
      </w:r>
      <w:r w:rsidR="0013789D">
        <w:rPr>
          <w:rFonts w:cs="Arial"/>
          <w:sz w:val="22"/>
        </w:rPr>
        <w:t xml:space="preserve"> led to significant seizures during v</w:t>
      </w:r>
      <w:r w:rsidR="00FB6C49" w:rsidRPr="00DD2121">
        <w:rPr>
          <w:rFonts w:cs="Arial"/>
          <w:sz w:val="22"/>
        </w:rPr>
        <w:t xml:space="preserve">isits.  </w:t>
      </w:r>
    </w:p>
    <w:p w:rsidR="00FB6C49" w:rsidRPr="00DD2121" w:rsidRDefault="00FB6C49" w:rsidP="00DD2121">
      <w:pPr>
        <w:spacing w:line="360" w:lineRule="auto"/>
        <w:jc w:val="both"/>
        <w:rPr>
          <w:rFonts w:cs="Arial"/>
          <w:sz w:val="22"/>
        </w:rPr>
      </w:pPr>
    </w:p>
    <w:p w:rsidR="00FB6C49" w:rsidRPr="00DD2121" w:rsidRDefault="008E094D" w:rsidP="00DD2121">
      <w:pPr>
        <w:spacing w:line="360" w:lineRule="auto"/>
        <w:jc w:val="both"/>
        <w:rPr>
          <w:rFonts w:cs="Arial"/>
          <w:sz w:val="22"/>
        </w:rPr>
      </w:pPr>
      <w:r>
        <w:rPr>
          <w:rFonts w:cs="Arial"/>
          <w:sz w:val="22"/>
        </w:rPr>
        <w:t>2.</w:t>
      </w:r>
      <w:r w:rsidR="0043525A">
        <w:rPr>
          <w:rFonts w:cs="Arial"/>
          <w:sz w:val="22"/>
        </w:rPr>
        <w:t>6</w:t>
      </w:r>
      <w:r>
        <w:rPr>
          <w:rFonts w:cs="Arial"/>
          <w:sz w:val="22"/>
        </w:rPr>
        <w:tab/>
      </w:r>
      <w:r w:rsidR="0013789D">
        <w:rPr>
          <w:rFonts w:cs="Arial"/>
          <w:sz w:val="22"/>
        </w:rPr>
        <w:t>It is disappointing</w:t>
      </w:r>
      <w:r w:rsidR="00FB6C49" w:rsidRPr="00DD2121">
        <w:rPr>
          <w:rFonts w:cs="Arial"/>
          <w:sz w:val="22"/>
        </w:rPr>
        <w:t xml:space="preserve"> however</w:t>
      </w:r>
      <w:r w:rsidR="00203452">
        <w:rPr>
          <w:rFonts w:cs="Arial"/>
          <w:sz w:val="22"/>
        </w:rPr>
        <w:t xml:space="preserve"> - </w:t>
      </w:r>
      <w:r w:rsidR="00FB6C49" w:rsidRPr="00DD2121">
        <w:rPr>
          <w:rFonts w:cs="Arial"/>
          <w:sz w:val="22"/>
        </w:rPr>
        <w:t>in view of the efforts made by the joint working with PSNI and the increase in drugs seizures</w:t>
      </w:r>
      <w:r w:rsidR="00203452">
        <w:rPr>
          <w:rFonts w:cs="Arial"/>
          <w:sz w:val="22"/>
        </w:rPr>
        <w:t xml:space="preserve"> -</w:t>
      </w:r>
      <w:r w:rsidR="00FB6C49" w:rsidRPr="00DD2121">
        <w:rPr>
          <w:rFonts w:cs="Arial"/>
          <w:sz w:val="22"/>
        </w:rPr>
        <w:t xml:space="preserve"> that the Drug Strategy meetings have not been given the same priority or input</w:t>
      </w:r>
      <w:r w:rsidR="00895D96">
        <w:rPr>
          <w:rFonts w:cs="Arial"/>
          <w:sz w:val="22"/>
        </w:rPr>
        <w:t>.</w:t>
      </w:r>
      <w:r w:rsidR="00203452">
        <w:rPr>
          <w:rFonts w:cs="Arial"/>
          <w:sz w:val="22"/>
        </w:rPr>
        <w:t xml:space="preserve">  </w:t>
      </w:r>
      <w:r w:rsidR="00FB6C49" w:rsidRPr="00DD2121">
        <w:rPr>
          <w:rFonts w:cs="Arial"/>
          <w:sz w:val="22"/>
        </w:rPr>
        <w:t>As part of the IMB monitoring role, a member has been part of the Drug Strategy group and has reported that often the meeting</w:t>
      </w:r>
      <w:r w:rsidR="0013789D">
        <w:rPr>
          <w:rFonts w:cs="Arial"/>
          <w:sz w:val="22"/>
        </w:rPr>
        <w:t>s are cancelled at short notice, are</w:t>
      </w:r>
      <w:r w:rsidR="00FB6C49" w:rsidRPr="00DD2121">
        <w:rPr>
          <w:rFonts w:cs="Arial"/>
          <w:sz w:val="22"/>
        </w:rPr>
        <w:t xml:space="preserve"> not attended by key personnel and</w:t>
      </w:r>
      <w:r w:rsidR="0013789D">
        <w:rPr>
          <w:rFonts w:cs="Arial"/>
          <w:sz w:val="22"/>
        </w:rPr>
        <w:t xml:space="preserve"> often,</w:t>
      </w:r>
      <w:r w:rsidR="00FB6C49" w:rsidRPr="00DD2121">
        <w:rPr>
          <w:rFonts w:cs="Arial"/>
          <w:sz w:val="22"/>
        </w:rPr>
        <w:t xml:space="preserve"> the role and function of the meetings seems unclear.</w:t>
      </w:r>
    </w:p>
    <w:p w:rsidR="00FB6C49" w:rsidRPr="00DD2121" w:rsidRDefault="00FB6C49" w:rsidP="00DD2121">
      <w:pPr>
        <w:spacing w:line="360" w:lineRule="auto"/>
        <w:jc w:val="both"/>
        <w:rPr>
          <w:rFonts w:cs="Arial"/>
          <w:sz w:val="22"/>
        </w:rPr>
      </w:pPr>
    </w:p>
    <w:p w:rsidR="00FB6C49" w:rsidRPr="008E094D" w:rsidRDefault="00FB6C49" w:rsidP="00DD2121">
      <w:pPr>
        <w:spacing w:line="360" w:lineRule="auto"/>
        <w:jc w:val="both"/>
        <w:rPr>
          <w:rFonts w:cs="Arial"/>
          <w:b/>
          <w:i/>
          <w:sz w:val="22"/>
        </w:rPr>
      </w:pPr>
      <w:r w:rsidRPr="008E094D">
        <w:rPr>
          <w:rFonts w:cs="Arial"/>
          <w:b/>
          <w:i/>
          <w:sz w:val="22"/>
        </w:rPr>
        <w:t>Recommendation:  That a much higher priority be given to the Drugs Strategy meetings within Maghaberry,  through attendance, input and coordination.</w:t>
      </w:r>
    </w:p>
    <w:p w:rsidR="00FB6C49" w:rsidRPr="00DD2121" w:rsidRDefault="00FB6C49" w:rsidP="00DD2121">
      <w:pPr>
        <w:spacing w:line="360" w:lineRule="auto"/>
        <w:jc w:val="both"/>
        <w:rPr>
          <w:rFonts w:cs="Arial"/>
          <w:b/>
          <w:sz w:val="22"/>
        </w:rPr>
      </w:pPr>
    </w:p>
    <w:p w:rsidR="00FB6C49" w:rsidRPr="00DD2121" w:rsidRDefault="008E094D" w:rsidP="00DD2121">
      <w:pPr>
        <w:spacing w:line="360" w:lineRule="auto"/>
        <w:jc w:val="both"/>
        <w:rPr>
          <w:rFonts w:cs="Arial"/>
          <w:sz w:val="22"/>
        </w:rPr>
      </w:pPr>
      <w:r>
        <w:rPr>
          <w:rFonts w:cs="Arial"/>
          <w:sz w:val="22"/>
        </w:rPr>
        <w:t>2.</w:t>
      </w:r>
      <w:r w:rsidR="0043525A">
        <w:rPr>
          <w:rFonts w:cs="Arial"/>
          <w:sz w:val="22"/>
        </w:rPr>
        <w:t>7</w:t>
      </w:r>
      <w:r>
        <w:rPr>
          <w:rFonts w:cs="Arial"/>
          <w:sz w:val="22"/>
        </w:rPr>
        <w:tab/>
      </w:r>
      <w:r w:rsidR="00FB6C49" w:rsidRPr="00DD2121">
        <w:rPr>
          <w:rFonts w:cs="Arial"/>
          <w:sz w:val="22"/>
        </w:rPr>
        <w:t>When talking with prisoners</w:t>
      </w:r>
      <w:r>
        <w:rPr>
          <w:rFonts w:cs="Arial"/>
          <w:sz w:val="22"/>
        </w:rPr>
        <w:t>,</w:t>
      </w:r>
      <w:r w:rsidR="00FB6C49" w:rsidRPr="00DD2121">
        <w:rPr>
          <w:rFonts w:cs="Arial"/>
          <w:sz w:val="22"/>
        </w:rPr>
        <w:t xml:space="preserve"> it is often obvious that they are under the influence of substances.  Most, when challenged, do not see ‘taking a few pills’ as substance abuse or that</w:t>
      </w:r>
      <w:r w:rsidR="0043525A">
        <w:rPr>
          <w:rFonts w:cs="Arial"/>
          <w:sz w:val="22"/>
        </w:rPr>
        <w:t xml:space="preserve"> </w:t>
      </w:r>
      <w:r w:rsidR="00FB6C49" w:rsidRPr="00DD2121">
        <w:rPr>
          <w:rFonts w:cs="Arial"/>
          <w:sz w:val="22"/>
        </w:rPr>
        <w:t xml:space="preserve">they are doing anything illegal, but rather a continuation of how they lived their lives before coming into prison.  Other prisoners have told us that it is an escape from the boredom of having nothing else to do, particularly in houses where there are few jobs available and no access to education due to waiting lists.  Prescription medication still continues to be abused despite measures having been taken by Healthcare to identify the main </w:t>
      </w:r>
      <w:r w:rsidR="00F64E3D" w:rsidRPr="00DD2121">
        <w:rPr>
          <w:rFonts w:cs="Arial"/>
          <w:sz w:val="22"/>
        </w:rPr>
        <w:t>tradable</w:t>
      </w:r>
      <w:r w:rsidR="00FB6C49" w:rsidRPr="00DD2121">
        <w:rPr>
          <w:rFonts w:cs="Arial"/>
          <w:sz w:val="22"/>
        </w:rPr>
        <w:t xml:space="preserve"> medications </w:t>
      </w:r>
      <w:r>
        <w:rPr>
          <w:rFonts w:cs="Arial"/>
          <w:sz w:val="22"/>
        </w:rPr>
        <w:t>b</w:t>
      </w:r>
      <w:r w:rsidR="00413AC2">
        <w:rPr>
          <w:rFonts w:cs="Arial"/>
          <w:sz w:val="22"/>
        </w:rPr>
        <w:t>e</w:t>
      </w:r>
      <w:r>
        <w:rPr>
          <w:rFonts w:cs="Arial"/>
          <w:sz w:val="22"/>
        </w:rPr>
        <w:t xml:space="preserve">ing </w:t>
      </w:r>
      <w:r w:rsidR="00FB6C49" w:rsidRPr="00DD2121">
        <w:rPr>
          <w:rFonts w:cs="Arial"/>
          <w:sz w:val="22"/>
        </w:rPr>
        <w:t xml:space="preserve">issued by themselves.  However, it remains a commodity for trading and there is evidence that individuals are being bullied to hand over medication.  </w:t>
      </w:r>
      <w:r>
        <w:rPr>
          <w:rFonts w:cs="Arial"/>
          <w:sz w:val="22"/>
        </w:rPr>
        <w:t>Unfortunately when such an indi</w:t>
      </w:r>
      <w:r w:rsidR="00FB6C49" w:rsidRPr="00DD2121">
        <w:rPr>
          <w:rFonts w:cs="Arial"/>
          <w:sz w:val="22"/>
        </w:rPr>
        <w:t>vidual is found to have medication missing, he is ‘punished’ by not having the medication replaced for at least a week.  On two occasions IMB have intervened when it was established that individuals had had their anti-seizure medication withdrawn when some went missing.  In both cases</w:t>
      </w:r>
      <w:r>
        <w:rPr>
          <w:rFonts w:cs="Arial"/>
          <w:sz w:val="22"/>
        </w:rPr>
        <w:t>,</w:t>
      </w:r>
      <w:r w:rsidR="00FB6C49" w:rsidRPr="00DD2121">
        <w:rPr>
          <w:rFonts w:cs="Arial"/>
          <w:sz w:val="22"/>
        </w:rPr>
        <w:t xml:space="preserve"> the medication was restored to the prisoners concerned.</w:t>
      </w:r>
    </w:p>
    <w:p w:rsidR="00FB6C49" w:rsidRPr="00DD2121" w:rsidRDefault="00FB6C49" w:rsidP="00DD2121">
      <w:pPr>
        <w:spacing w:line="360" w:lineRule="auto"/>
        <w:jc w:val="both"/>
        <w:rPr>
          <w:rFonts w:cs="Arial"/>
          <w:sz w:val="22"/>
        </w:rPr>
      </w:pPr>
    </w:p>
    <w:p w:rsidR="00FB6C49" w:rsidRPr="008E094D" w:rsidRDefault="00FB6C49" w:rsidP="00DD2121">
      <w:pPr>
        <w:spacing w:line="360" w:lineRule="auto"/>
        <w:jc w:val="both"/>
        <w:rPr>
          <w:rFonts w:cs="Arial"/>
          <w:b/>
          <w:i/>
          <w:sz w:val="22"/>
        </w:rPr>
      </w:pPr>
      <w:r w:rsidRPr="008E094D">
        <w:rPr>
          <w:rFonts w:cs="Arial"/>
          <w:b/>
          <w:i/>
          <w:sz w:val="22"/>
        </w:rPr>
        <w:t>Recommendation:  That a protocol be established to ensure that vital medication is not withdrawn as a punishment.</w:t>
      </w:r>
    </w:p>
    <w:p w:rsidR="00FB6C49" w:rsidRPr="00DD2121" w:rsidRDefault="00FB6C49" w:rsidP="00DD2121">
      <w:pPr>
        <w:spacing w:line="360" w:lineRule="auto"/>
        <w:jc w:val="both"/>
        <w:rPr>
          <w:rFonts w:cs="Arial"/>
          <w:b/>
          <w:sz w:val="22"/>
        </w:rPr>
      </w:pPr>
    </w:p>
    <w:p w:rsidR="00FB6C49" w:rsidRPr="00DD2121" w:rsidRDefault="00D340FF" w:rsidP="00DD2121">
      <w:pPr>
        <w:spacing w:line="360" w:lineRule="auto"/>
        <w:jc w:val="both"/>
        <w:rPr>
          <w:rFonts w:cs="Arial"/>
          <w:sz w:val="22"/>
        </w:rPr>
      </w:pPr>
      <w:r>
        <w:rPr>
          <w:rFonts w:cs="Arial"/>
          <w:sz w:val="22"/>
        </w:rPr>
        <w:t>2.8</w:t>
      </w:r>
      <w:r>
        <w:rPr>
          <w:rFonts w:cs="Arial"/>
          <w:sz w:val="22"/>
        </w:rPr>
        <w:tab/>
        <w:t xml:space="preserve">The </w:t>
      </w:r>
      <w:r w:rsidRPr="00DD2121">
        <w:rPr>
          <w:rFonts w:cs="Arial"/>
          <w:sz w:val="22"/>
        </w:rPr>
        <w:t xml:space="preserve">IMB </w:t>
      </w:r>
      <w:r>
        <w:rPr>
          <w:rFonts w:cs="Arial"/>
          <w:sz w:val="22"/>
        </w:rPr>
        <w:t>is</w:t>
      </w:r>
      <w:r w:rsidRPr="00DD2121">
        <w:rPr>
          <w:rFonts w:cs="Arial"/>
          <w:sz w:val="22"/>
        </w:rPr>
        <w:t xml:space="preserve"> very supportive of the new Drugs Rehabilitation Unit which is due to come into being in next reporting period.  </w:t>
      </w:r>
      <w:r w:rsidR="00FB6C49" w:rsidRPr="00DD2121">
        <w:rPr>
          <w:rFonts w:cs="Arial"/>
          <w:sz w:val="22"/>
        </w:rPr>
        <w:t xml:space="preserve">We see this as a positive response to the issue of </w:t>
      </w:r>
      <w:r w:rsidR="0043525A">
        <w:rPr>
          <w:rFonts w:cs="Arial"/>
          <w:sz w:val="22"/>
        </w:rPr>
        <w:lastRenderedPageBreak/>
        <w:t>s</w:t>
      </w:r>
      <w:r w:rsidR="00FB6C49" w:rsidRPr="00DD2121">
        <w:rPr>
          <w:rFonts w:cs="Arial"/>
          <w:sz w:val="22"/>
        </w:rPr>
        <w:t xml:space="preserve">ubstance </w:t>
      </w:r>
      <w:r w:rsidR="0043525A">
        <w:rPr>
          <w:rFonts w:cs="Arial"/>
          <w:sz w:val="22"/>
        </w:rPr>
        <w:t>a</w:t>
      </w:r>
      <w:r w:rsidR="00FB6C49" w:rsidRPr="00DD2121">
        <w:rPr>
          <w:rFonts w:cs="Arial"/>
          <w:sz w:val="22"/>
        </w:rPr>
        <w:t>buse and wish it well.  Talking to staff who have already undertaken training to enable them to work in the unit, it would appear that they have found this to be a very worthwhile exercise</w:t>
      </w:r>
      <w:r w:rsidR="0043525A">
        <w:rPr>
          <w:rFonts w:cs="Arial"/>
          <w:sz w:val="22"/>
        </w:rPr>
        <w:t>.</w:t>
      </w:r>
    </w:p>
    <w:p w:rsidR="00FB6C49" w:rsidRPr="00DD2121" w:rsidRDefault="00FB6C49" w:rsidP="00DD2121">
      <w:pPr>
        <w:spacing w:line="360" w:lineRule="auto"/>
        <w:jc w:val="both"/>
        <w:rPr>
          <w:rFonts w:cs="Arial"/>
          <w:sz w:val="22"/>
        </w:rPr>
      </w:pPr>
    </w:p>
    <w:p w:rsidR="00FB6C49" w:rsidRPr="00DD2121" w:rsidRDefault="008E094D" w:rsidP="00DD2121">
      <w:pPr>
        <w:spacing w:line="360" w:lineRule="auto"/>
        <w:jc w:val="both"/>
        <w:rPr>
          <w:rFonts w:cs="Arial"/>
          <w:sz w:val="22"/>
        </w:rPr>
      </w:pPr>
      <w:r>
        <w:rPr>
          <w:rFonts w:cs="Arial"/>
          <w:sz w:val="22"/>
        </w:rPr>
        <w:t>2.</w:t>
      </w:r>
      <w:r w:rsidR="0043525A">
        <w:rPr>
          <w:rFonts w:cs="Arial"/>
          <w:sz w:val="22"/>
        </w:rPr>
        <w:t>9</w:t>
      </w:r>
      <w:r>
        <w:rPr>
          <w:rFonts w:cs="Arial"/>
          <w:sz w:val="22"/>
        </w:rPr>
        <w:tab/>
      </w:r>
      <w:r w:rsidR="00FB6C49" w:rsidRPr="00DD2121">
        <w:rPr>
          <w:rFonts w:cs="Arial"/>
          <w:sz w:val="22"/>
        </w:rPr>
        <w:t xml:space="preserve">The amount of drugs finding their way into the </w:t>
      </w:r>
      <w:r w:rsidR="0043525A">
        <w:rPr>
          <w:rFonts w:cs="Arial"/>
          <w:sz w:val="22"/>
        </w:rPr>
        <w:t>p</w:t>
      </w:r>
      <w:r w:rsidR="00FB6C49" w:rsidRPr="00DD2121">
        <w:rPr>
          <w:rFonts w:cs="Arial"/>
          <w:sz w:val="22"/>
        </w:rPr>
        <w:t xml:space="preserve">rison is </w:t>
      </w:r>
      <w:r>
        <w:rPr>
          <w:rFonts w:cs="Arial"/>
          <w:sz w:val="22"/>
        </w:rPr>
        <w:t xml:space="preserve">most </w:t>
      </w:r>
      <w:r w:rsidR="00FB6C49" w:rsidRPr="00DD2121">
        <w:rPr>
          <w:rFonts w:cs="Arial"/>
          <w:sz w:val="22"/>
        </w:rPr>
        <w:t xml:space="preserve">concerning.  Whilst </w:t>
      </w:r>
      <w:r>
        <w:rPr>
          <w:rFonts w:cs="Arial"/>
          <w:sz w:val="22"/>
        </w:rPr>
        <w:t>the IMB Members</w:t>
      </w:r>
      <w:r w:rsidR="00FB6C49" w:rsidRPr="00DD2121">
        <w:rPr>
          <w:rFonts w:cs="Arial"/>
          <w:sz w:val="22"/>
        </w:rPr>
        <w:t xml:space="preserve"> </w:t>
      </w:r>
      <w:r>
        <w:rPr>
          <w:rFonts w:cs="Arial"/>
          <w:sz w:val="22"/>
        </w:rPr>
        <w:t xml:space="preserve">must </w:t>
      </w:r>
      <w:r w:rsidR="00FB6C49" w:rsidRPr="00DD2121">
        <w:rPr>
          <w:rFonts w:cs="Arial"/>
          <w:sz w:val="22"/>
        </w:rPr>
        <w:t>acknowledge the sizeable seizures of illegal substances</w:t>
      </w:r>
      <w:r>
        <w:rPr>
          <w:rFonts w:cs="Arial"/>
          <w:sz w:val="22"/>
        </w:rPr>
        <w:t xml:space="preserve"> by prison staff</w:t>
      </w:r>
      <w:r w:rsidR="00FB6C49" w:rsidRPr="00DD2121">
        <w:rPr>
          <w:rFonts w:cs="Arial"/>
          <w:sz w:val="22"/>
        </w:rPr>
        <w:t xml:space="preserve">, </w:t>
      </w:r>
      <w:r>
        <w:rPr>
          <w:rFonts w:cs="Arial"/>
          <w:sz w:val="22"/>
        </w:rPr>
        <w:t>we</w:t>
      </w:r>
      <w:r w:rsidR="00FB6C49" w:rsidRPr="00DD2121">
        <w:rPr>
          <w:rFonts w:cs="Arial"/>
          <w:sz w:val="22"/>
        </w:rPr>
        <w:t xml:space="preserve"> are </w:t>
      </w:r>
      <w:r>
        <w:rPr>
          <w:rFonts w:cs="Arial"/>
          <w:sz w:val="22"/>
        </w:rPr>
        <w:t>very</w:t>
      </w:r>
      <w:r w:rsidR="00FB6C49" w:rsidRPr="00DD2121">
        <w:rPr>
          <w:rFonts w:cs="Arial"/>
          <w:sz w:val="22"/>
        </w:rPr>
        <w:t xml:space="preserve"> aware of the amount of drugs circulating within the prison.  </w:t>
      </w:r>
    </w:p>
    <w:p w:rsidR="00FB6C49" w:rsidRPr="00DD2121" w:rsidRDefault="00FB6C49" w:rsidP="00DD2121">
      <w:pPr>
        <w:spacing w:line="360" w:lineRule="auto"/>
        <w:jc w:val="both"/>
        <w:rPr>
          <w:rFonts w:cs="Arial"/>
          <w:sz w:val="22"/>
        </w:rPr>
      </w:pPr>
    </w:p>
    <w:p w:rsidR="00FB6C49" w:rsidRPr="00DD2121" w:rsidRDefault="008E094D" w:rsidP="00DD2121">
      <w:pPr>
        <w:spacing w:line="360" w:lineRule="auto"/>
        <w:jc w:val="both"/>
        <w:rPr>
          <w:rFonts w:cs="Arial"/>
          <w:sz w:val="22"/>
        </w:rPr>
      </w:pPr>
      <w:r>
        <w:rPr>
          <w:rFonts w:cs="Arial"/>
          <w:sz w:val="22"/>
        </w:rPr>
        <w:t>2.1</w:t>
      </w:r>
      <w:r w:rsidR="0043525A">
        <w:rPr>
          <w:rFonts w:cs="Arial"/>
          <w:sz w:val="22"/>
        </w:rPr>
        <w:t>0</w:t>
      </w:r>
      <w:r>
        <w:rPr>
          <w:rFonts w:cs="Arial"/>
          <w:sz w:val="22"/>
        </w:rPr>
        <w:tab/>
      </w:r>
      <w:r w:rsidR="00FB6C49" w:rsidRPr="00DD2121">
        <w:rPr>
          <w:rFonts w:cs="Arial"/>
          <w:sz w:val="22"/>
        </w:rPr>
        <w:t xml:space="preserve">In relation to prescribed medication, IMB are aware that the more vulnerable prisoners are prime candidates for bullying.  It is very difficult for these vulnerable individuals to either stand up to such intimidation or report it to staff.  Whilst we acknowledge that from a </w:t>
      </w:r>
      <w:r w:rsidR="0043525A">
        <w:rPr>
          <w:rFonts w:cs="Arial"/>
          <w:sz w:val="22"/>
        </w:rPr>
        <w:t>h</w:t>
      </w:r>
      <w:r w:rsidR="00FB6C49" w:rsidRPr="00DD2121">
        <w:rPr>
          <w:rFonts w:cs="Arial"/>
          <w:sz w:val="22"/>
        </w:rPr>
        <w:t>ealthcare perspective</w:t>
      </w:r>
      <w:r>
        <w:rPr>
          <w:rFonts w:cs="Arial"/>
          <w:sz w:val="22"/>
        </w:rPr>
        <w:t>, a p</w:t>
      </w:r>
      <w:r w:rsidR="00FB6C49" w:rsidRPr="00DD2121">
        <w:rPr>
          <w:rFonts w:cs="Arial"/>
          <w:sz w:val="22"/>
        </w:rPr>
        <w:t xml:space="preserve">rison should mirror the prescribing procedures </w:t>
      </w:r>
      <w:r>
        <w:rPr>
          <w:rFonts w:cs="Arial"/>
          <w:sz w:val="22"/>
        </w:rPr>
        <w:t xml:space="preserve">to that </w:t>
      </w:r>
      <w:r w:rsidR="00FB6C49" w:rsidRPr="00DD2121">
        <w:rPr>
          <w:rFonts w:cs="Arial"/>
          <w:sz w:val="22"/>
        </w:rPr>
        <w:t>of the gen</w:t>
      </w:r>
      <w:r>
        <w:rPr>
          <w:rFonts w:cs="Arial"/>
          <w:sz w:val="22"/>
        </w:rPr>
        <w:t>eral population, unfortunately a p</w:t>
      </w:r>
      <w:r w:rsidR="00FB6C49" w:rsidRPr="00DD2121">
        <w:rPr>
          <w:rFonts w:cs="Arial"/>
          <w:sz w:val="22"/>
        </w:rPr>
        <w:t>rison</w:t>
      </w:r>
      <w:r>
        <w:rPr>
          <w:rFonts w:cs="Arial"/>
          <w:sz w:val="22"/>
        </w:rPr>
        <w:t xml:space="preserve"> setting </w:t>
      </w:r>
      <w:r w:rsidR="00FB6C49" w:rsidRPr="00DD2121">
        <w:rPr>
          <w:rFonts w:cs="Arial"/>
          <w:sz w:val="22"/>
        </w:rPr>
        <w:t xml:space="preserve">is </w:t>
      </w:r>
      <w:r w:rsidR="00FB6C49" w:rsidRPr="008E094D">
        <w:rPr>
          <w:rFonts w:cs="Arial"/>
          <w:sz w:val="22"/>
          <w:u w:val="single"/>
        </w:rPr>
        <w:t>not</w:t>
      </w:r>
      <w:r w:rsidR="00FB6C49" w:rsidRPr="00DD2121">
        <w:rPr>
          <w:rFonts w:cs="Arial"/>
          <w:sz w:val="22"/>
        </w:rPr>
        <w:t xml:space="preserve"> t</w:t>
      </w:r>
      <w:r>
        <w:rPr>
          <w:rFonts w:cs="Arial"/>
          <w:sz w:val="22"/>
        </w:rPr>
        <w:t xml:space="preserve">he same as a community setting </w:t>
      </w:r>
      <w:r w:rsidR="00FB6C49" w:rsidRPr="00DD2121">
        <w:rPr>
          <w:rFonts w:cs="Arial"/>
          <w:sz w:val="22"/>
        </w:rPr>
        <w:t xml:space="preserve">and </w:t>
      </w:r>
      <w:r>
        <w:rPr>
          <w:rFonts w:cs="Arial"/>
          <w:sz w:val="22"/>
        </w:rPr>
        <w:t xml:space="preserve">consequently, </w:t>
      </w:r>
      <w:r w:rsidR="00FB6C49" w:rsidRPr="00DD2121">
        <w:rPr>
          <w:rFonts w:cs="Arial"/>
          <w:sz w:val="22"/>
        </w:rPr>
        <w:t>supervised swallows would appear to be the only option</w:t>
      </w:r>
      <w:r>
        <w:rPr>
          <w:rFonts w:cs="Arial"/>
          <w:sz w:val="22"/>
        </w:rPr>
        <w:t xml:space="preserve"> available in trying to prevent </w:t>
      </w:r>
      <w:r w:rsidR="00FB6C49" w:rsidRPr="00DD2121">
        <w:rPr>
          <w:rFonts w:cs="Arial"/>
          <w:sz w:val="22"/>
        </w:rPr>
        <w:t>bullying.</w:t>
      </w:r>
    </w:p>
    <w:p w:rsidR="00B22DEF" w:rsidRDefault="00B22DEF" w:rsidP="00DD2121">
      <w:pPr>
        <w:spacing w:before="100" w:beforeAutospacing="1" w:after="120" w:line="360" w:lineRule="auto"/>
        <w:jc w:val="both"/>
        <w:rPr>
          <w:rFonts w:cs="Arial"/>
          <w:b/>
          <w:color w:val="auto"/>
          <w:spacing w:val="0"/>
          <w:sz w:val="22"/>
        </w:rPr>
      </w:pPr>
    </w:p>
    <w:p w:rsidR="004B1A8F" w:rsidRPr="008E094D" w:rsidRDefault="004B1A8F" w:rsidP="00DD2121">
      <w:pPr>
        <w:spacing w:before="100" w:beforeAutospacing="1" w:after="120" w:line="360" w:lineRule="auto"/>
        <w:jc w:val="both"/>
        <w:rPr>
          <w:rFonts w:cs="Arial"/>
          <w:sz w:val="22"/>
        </w:rPr>
      </w:pPr>
      <w:r w:rsidRPr="00DD2121">
        <w:rPr>
          <w:rFonts w:cs="Arial"/>
          <w:b/>
          <w:color w:val="auto"/>
          <w:spacing w:val="0"/>
          <w:sz w:val="22"/>
        </w:rPr>
        <w:t xml:space="preserve">Section 3 – CATERING AND KITCHENS </w:t>
      </w:r>
    </w:p>
    <w:p w:rsidR="005F0EFE" w:rsidRPr="00DD2121" w:rsidRDefault="003D6881" w:rsidP="00DD2121">
      <w:pPr>
        <w:spacing w:before="100" w:beforeAutospacing="1" w:after="120" w:line="360" w:lineRule="auto"/>
        <w:jc w:val="both"/>
        <w:rPr>
          <w:rFonts w:cs="Arial"/>
          <w:sz w:val="22"/>
        </w:rPr>
      </w:pPr>
      <w:r w:rsidRPr="00DD2121">
        <w:rPr>
          <w:rFonts w:cs="Arial"/>
          <w:sz w:val="22"/>
        </w:rPr>
        <w:t>3.1</w:t>
      </w:r>
      <w:r w:rsidRPr="00DD2121">
        <w:rPr>
          <w:rFonts w:cs="Arial"/>
          <w:sz w:val="22"/>
        </w:rPr>
        <w:tab/>
      </w:r>
      <w:r w:rsidR="00F66789" w:rsidRPr="00DD2121">
        <w:rPr>
          <w:rFonts w:cs="Arial"/>
          <w:sz w:val="22"/>
        </w:rPr>
        <w:t xml:space="preserve">The catering facility at the prison is a recent build </w:t>
      </w:r>
      <w:r w:rsidR="005F0EFE" w:rsidRPr="00DD2121">
        <w:rPr>
          <w:rFonts w:cs="Arial"/>
          <w:sz w:val="22"/>
        </w:rPr>
        <w:t xml:space="preserve">of </w:t>
      </w:r>
      <w:r w:rsidR="00F66789" w:rsidRPr="00DD2121">
        <w:rPr>
          <w:rFonts w:cs="Arial"/>
          <w:sz w:val="22"/>
        </w:rPr>
        <w:t xml:space="preserve">approximately </w:t>
      </w:r>
      <w:r w:rsidR="00FB6C49" w:rsidRPr="00DD2121">
        <w:rPr>
          <w:rFonts w:cs="Arial"/>
          <w:sz w:val="22"/>
        </w:rPr>
        <w:t xml:space="preserve">four </w:t>
      </w:r>
      <w:r w:rsidR="00F66789" w:rsidRPr="00DD2121">
        <w:rPr>
          <w:rFonts w:cs="Arial"/>
          <w:sz w:val="22"/>
        </w:rPr>
        <w:t xml:space="preserve">years old. </w:t>
      </w:r>
      <w:r w:rsidR="00FB6C49" w:rsidRPr="00DD2121">
        <w:rPr>
          <w:rFonts w:cs="Arial"/>
          <w:sz w:val="22"/>
        </w:rPr>
        <w:t>Over</w:t>
      </w:r>
      <w:r w:rsidR="00F66789" w:rsidRPr="00DD2121">
        <w:rPr>
          <w:rFonts w:cs="Arial"/>
          <w:sz w:val="22"/>
        </w:rPr>
        <w:t xml:space="preserve"> 1000 meals are prepared twice daily. This number reflects the increased population at the prison this year.</w:t>
      </w:r>
      <w:r w:rsidR="005F0EFE" w:rsidRPr="00DD2121">
        <w:rPr>
          <w:rFonts w:cs="Arial"/>
          <w:sz w:val="22"/>
        </w:rPr>
        <w:t xml:space="preserve">  The quality of the food served is reasonable and every effort is made on the menus to try and accommodate all diverse cultural and religious needs. Prisoners have an opportunity through meetings of the Prisoner Forum to address comments or complaints with the Catering Manager.</w:t>
      </w:r>
    </w:p>
    <w:p w:rsidR="005F0EFE" w:rsidRPr="00DD2121" w:rsidRDefault="003D6881" w:rsidP="00DD2121">
      <w:pPr>
        <w:spacing w:before="100" w:beforeAutospacing="1" w:after="120" w:line="360" w:lineRule="auto"/>
        <w:jc w:val="both"/>
        <w:rPr>
          <w:rFonts w:cs="Arial"/>
          <w:sz w:val="22"/>
        </w:rPr>
      </w:pPr>
      <w:r w:rsidRPr="00DD2121">
        <w:rPr>
          <w:rFonts w:cs="Arial"/>
          <w:sz w:val="22"/>
        </w:rPr>
        <w:t>3.2</w:t>
      </w:r>
      <w:r w:rsidRPr="00DD2121">
        <w:rPr>
          <w:rFonts w:cs="Arial"/>
          <w:sz w:val="22"/>
        </w:rPr>
        <w:tab/>
      </w:r>
      <w:r w:rsidR="00F66789" w:rsidRPr="00DD2121">
        <w:rPr>
          <w:rFonts w:cs="Arial"/>
          <w:sz w:val="22"/>
        </w:rPr>
        <w:t>Staffing in the unit includes 16 prisoners wh</w:t>
      </w:r>
      <w:r w:rsidR="005F0EFE" w:rsidRPr="00DD2121">
        <w:rPr>
          <w:rFonts w:cs="Arial"/>
          <w:sz w:val="22"/>
        </w:rPr>
        <w:t>o</w:t>
      </w:r>
      <w:r w:rsidR="00F66789" w:rsidRPr="00DD2121">
        <w:rPr>
          <w:rFonts w:cs="Arial"/>
          <w:sz w:val="22"/>
        </w:rPr>
        <w:t xml:space="preserve"> are drawn from across the population and reflect the various cultures in the prison. Prisoners clearly enjoy working in the kitchen and on the serving areas in the houses.</w:t>
      </w:r>
      <w:r w:rsidR="005F0EFE" w:rsidRPr="00DD2121">
        <w:rPr>
          <w:rFonts w:cs="Arial"/>
          <w:sz w:val="22"/>
        </w:rPr>
        <w:t xml:space="preserve"> Delivery of the meal trolleys from the kitchen to all the houses are now being carried out by selected inmates who are given permission to work unaccompanied and this seems to be working well.</w:t>
      </w:r>
    </w:p>
    <w:p w:rsidR="003D6881" w:rsidRPr="00DD2121" w:rsidRDefault="00D340FF" w:rsidP="00DD2121">
      <w:pPr>
        <w:spacing w:before="100" w:beforeAutospacing="1" w:after="120" w:line="360" w:lineRule="auto"/>
        <w:jc w:val="both"/>
        <w:rPr>
          <w:rFonts w:cs="Arial"/>
          <w:sz w:val="22"/>
        </w:rPr>
      </w:pPr>
      <w:r w:rsidRPr="00DD2121">
        <w:rPr>
          <w:rFonts w:cs="Arial"/>
          <w:sz w:val="22"/>
        </w:rPr>
        <w:t>3.3</w:t>
      </w:r>
      <w:r w:rsidRPr="00DD2121">
        <w:rPr>
          <w:rFonts w:cs="Arial"/>
          <w:sz w:val="22"/>
        </w:rPr>
        <w:tab/>
      </w:r>
      <w:r>
        <w:rPr>
          <w:rFonts w:cs="Arial"/>
          <w:sz w:val="22"/>
        </w:rPr>
        <w:t xml:space="preserve">The IMB is </w:t>
      </w:r>
      <w:r w:rsidRPr="00DD2121">
        <w:rPr>
          <w:rFonts w:cs="Arial"/>
          <w:sz w:val="22"/>
        </w:rPr>
        <w:t xml:space="preserve">pleased to note that, a training programme is in operation where prisoners can avail of accredited training to achieve NVQ qualifications and Food Hygiene Certificates.  </w:t>
      </w:r>
      <w:r w:rsidR="003D6881" w:rsidRPr="00DD2121">
        <w:rPr>
          <w:rFonts w:cs="Arial"/>
          <w:sz w:val="22"/>
        </w:rPr>
        <w:t>This can provide them with skills to help them secure employment upon release</w:t>
      </w:r>
      <w:r w:rsidR="00587A37">
        <w:rPr>
          <w:rFonts w:cs="Arial"/>
          <w:sz w:val="22"/>
        </w:rPr>
        <w:t>,</w:t>
      </w:r>
      <w:r w:rsidR="003D6881" w:rsidRPr="00DD2121">
        <w:rPr>
          <w:rFonts w:cs="Arial"/>
          <w:sz w:val="22"/>
        </w:rPr>
        <w:t xml:space="preserve"> which is an essential part of their rehabilitation into society. Prisoner</w:t>
      </w:r>
      <w:r w:rsidR="0043525A">
        <w:rPr>
          <w:rFonts w:cs="Arial"/>
          <w:sz w:val="22"/>
        </w:rPr>
        <w:t>s</w:t>
      </w:r>
      <w:r w:rsidR="003D6881" w:rsidRPr="00DD2121">
        <w:rPr>
          <w:rFonts w:cs="Arial"/>
          <w:sz w:val="22"/>
        </w:rPr>
        <w:t xml:space="preserve"> who attend the Donard Centre are enjoying the opportunity to take lessons in cooking and learn about healthy diet and food choices as part of their Learning and Skills educational courses.</w:t>
      </w:r>
    </w:p>
    <w:p w:rsidR="00FB6C49" w:rsidRPr="00DD2121" w:rsidRDefault="003D6881" w:rsidP="00DD2121">
      <w:pPr>
        <w:spacing w:before="100" w:beforeAutospacing="1" w:after="120" w:line="360" w:lineRule="auto"/>
        <w:jc w:val="both"/>
        <w:rPr>
          <w:rFonts w:cs="Arial"/>
          <w:sz w:val="22"/>
        </w:rPr>
      </w:pPr>
      <w:r w:rsidRPr="00DD2121">
        <w:rPr>
          <w:rFonts w:cs="Arial"/>
          <w:sz w:val="22"/>
        </w:rPr>
        <w:lastRenderedPageBreak/>
        <w:t>3.4</w:t>
      </w:r>
      <w:r w:rsidRPr="00DD2121">
        <w:rPr>
          <w:rFonts w:cs="Arial"/>
          <w:sz w:val="22"/>
        </w:rPr>
        <w:tab/>
      </w:r>
      <w:r w:rsidR="005F0EFE" w:rsidRPr="00DD2121">
        <w:rPr>
          <w:rFonts w:cs="Arial"/>
          <w:sz w:val="22"/>
        </w:rPr>
        <w:t xml:space="preserve">As reported many times previously, the timing of meals in the prison, especially the evening meal, can be very early and do not reflect normal meal times.  It </w:t>
      </w:r>
      <w:r w:rsidR="00587A37">
        <w:rPr>
          <w:rFonts w:cs="Arial"/>
          <w:sz w:val="22"/>
        </w:rPr>
        <w:t xml:space="preserve">had been </w:t>
      </w:r>
      <w:r w:rsidR="005F0EFE" w:rsidRPr="00DD2121">
        <w:rPr>
          <w:rFonts w:cs="Arial"/>
          <w:sz w:val="22"/>
        </w:rPr>
        <w:t>hoped that when</w:t>
      </w:r>
      <w:r w:rsidR="00F66789" w:rsidRPr="00DD2121">
        <w:rPr>
          <w:rFonts w:cs="Arial"/>
          <w:sz w:val="22"/>
        </w:rPr>
        <w:t xml:space="preserve"> </w:t>
      </w:r>
      <w:r w:rsidR="005F0EFE" w:rsidRPr="00DD2121">
        <w:rPr>
          <w:rFonts w:cs="Arial"/>
          <w:sz w:val="22"/>
        </w:rPr>
        <w:t xml:space="preserve">the </w:t>
      </w:r>
      <w:r w:rsidR="00F66789" w:rsidRPr="00DD2121">
        <w:rPr>
          <w:rFonts w:cs="Arial"/>
          <w:sz w:val="22"/>
        </w:rPr>
        <w:t xml:space="preserve">NIPS established </w:t>
      </w:r>
      <w:r w:rsidR="005F0EFE" w:rsidRPr="00DD2121">
        <w:rPr>
          <w:rFonts w:cs="Arial"/>
          <w:sz w:val="22"/>
        </w:rPr>
        <w:t>the new core day for staff this would be rectified</w:t>
      </w:r>
      <w:r w:rsidR="00895B3C">
        <w:rPr>
          <w:rFonts w:cs="Arial"/>
          <w:sz w:val="22"/>
        </w:rPr>
        <w:t>,</w:t>
      </w:r>
      <w:r w:rsidR="005F0EFE" w:rsidRPr="00DD2121">
        <w:rPr>
          <w:rFonts w:cs="Arial"/>
          <w:sz w:val="22"/>
        </w:rPr>
        <w:t xml:space="preserve"> but </w:t>
      </w:r>
      <w:r w:rsidR="00895B3C">
        <w:rPr>
          <w:rFonts w:cs="Arial"/>
          <w:sz w:val="22"/>
        </w:rPr>
        <w:t xml:space="preserve">this </w:t>
      </w:r>
      <w:r w:rsidR="00FB6C49" w:rsidRPr="00DD2121">
        <w:rPr>
          <w:rFonts w:cs="Arial"/>
          <w:sz w:val="22"/>
        </w:rPr>
        <w:t>has not happened.</w:t>
      </w:r>
    </w:p>
    <w:p w:rsidR="00F66789" w:rsidRPr="00895B3C" w:rsidRDefault="00895B3C" w:rsidP="00DD2121">
      <w:pPr>
        <w:spacing w:before="100" w:beforeAutospacing="1" w:after="120" w:line="360" w:lineRule="auto"/>
        <w:jc w:val="both"/>
        <w:rPr>
          <w:rFonts w:cs="Arial"/>
          <w:b/>
          <w:i/>
          <w:sz w:val="22"/>
        </w:rPr>
      </w:pPr>
      <w:r>
        <w:rPr>
          <w:rFonts w:cs="Arial"/>
          <w:b/>
          <w:i/>
          <w:sz w:val="22"/>
        </w:rPr>
        <w:t>Recommendation:</w:t>
      </w:r>
      <w:r w:rsidR="008D3C29" w:rsidRPr="00895B3C">
        <w:rPr>
          <w:rFonts w:cs="Arial"/>
          <w:b/>
          <w:i/>
          <w:sz w:val="22"/>
        </w:rPr>
        <w:t xml:space="preserve"> </w:t>
      </w:r>
      <w:r w:rsidR="005F0EFE" w:rsidRPr="00895B3C">
        <w:rPr>
          <w:rFonts w:cs="Arial"/>
          <w:b/>
          <w:i/>
          <w:sz w:val="22"/>
        </w:rPr>
        <w:t xml:space="preserve"> </w:t>
      </w:r>
      <w:r w:rsidR="008D3C29" w:rsidRPr="00895B3C">
        <w:rPr>
          <w:rFonts w:cs="Arial"/>
          <w:b/>
          <w:i/>
          <w:sz w:val="22"/>
        </w:rPr>
        <w:t xml:space="preserve">The </w:t>
      </w:r>
      <w:r w:rsidR="005F0EFE" w:rsidRPr="00895B3C">
        <w:rPr>
          <w:rFonts w:cs="Arial"/>
          <w:b/>
          <w:i/>
          <w:kern w:val="2"/>
          <w:sz w:val="22"/>
        </w:rPr>
        <w:t>s</w:t>
      </w:r>
      <w:r w:rsidR="005F0EFE" w:rsidRPr="00895B3C">
        <w:rPr>
          <w:rFonts w:cs="Arial"/>
          <w:b/>
          <w:i/>
          <w:sz w:val="22"/>
        </w:rPr>
        <w:t>erving of the evening meal be delayed to a later and more realistic time.</w:t>
      </w:r>
    </w:p>
    <w:p w:rsidR="00F50CC1" w:rsidRPr="00DD2121" w:rsidRDefault="003D6881" w:rsidP="00DD2121">
      <w:pPr>
        <w:spacing w:before="100" w:beforeAutospacing="1" w:after="120" w:line="360" w:lineRule="auto"/>
        <w:jc w:val="both"/>
        <w:rPr>
          <w:rFonts w:cs="Arial"/>
          <w:color w:val="auto"/>
          <w:sz w:val="22"/>
        </w:rPr>
      </w:pPr>
      <w:r w:rsidRPr="00DD2121">
        <w:rPr>
          <w:rFonts w:cs="Arial"/>
          <w:sz w:val="22"/>
        </w:rPr>
        <w:t>3.5</w:t>
      </w:r>
      <w:r w:rsidRPr="00DD2121">
        <w:rPr>
          <w:rFonts w:cs="Arial"/>
          <w:sz w:val="22"/>
        </w:rPr>
        <w:tab/>
      </w:r>
      <w:r w:rsidR="005F0EFE" w:rsidRPr="00DD2121">
        <w:rPr>
          <w:rFonts w:cs="Arial"/>
          <w:sz w:val="22"/>
        </w:rPr>
        <w:t xml:space="preserve">The </w:t>
      </w:r>
      <w:r w:rsidR="00F66789" w:rsidRPr="00DD2121">
        <w:rPr>
          <w:rFonts w:cs="Arial"/>
          <w:sz w:val="22"/>
        </w:rPr>
        <w:t xml:space="preserve">NIPS are to be applauded for including communal dining areas in </w:t>
      </w:r>
      <w:r w:rsidR="005F0EFE" w:rsidRPr="00DD2121">
        <w:rPr>
          <w:rFonts w:cs="Arial"/>
          <w:sz w:val="22"/>
        </w:rPr>
        <w:t xml:space="preserve">refurbished </w:t>
      </w:r>
      <w:r w:rsidR="00F66789" w:rsidRPr="00DD2121">
        <w:rPr>
          <w:rFonts w:cs="Arial"/>
          <w:sz w:val="22"/>
        </w:rPr>
        <w:t>houses and in all new builds</w:t>
      </w:r>
      <w:r w:rsidR="00895B3C">
        <w:rPr>
          <w:rFonts w:cs="Arial"/>
          <w:sz w:val="22"/>
        </w:rPr>
        <w:t>,</w:t>
      </w:r>
      <w:r w:rsidR="005F0EFE" w:rsidRPr="00DD2121">
        <w:rPr>
          <w:rFonts w:cs="Arial"/>
          <w:sz w:val="22"/>
        </w:rPr>
        <w:t xml:space="preserve"> but m</w:t>
      </w:r>
      <w:r w:rsidR="005F0EFE" w:rsidRPr="00DD2121">
        <w:rPr>
          <w:rFonts w:cs="Arial"/>
          <w:color w:val="auto"/>
          <w:sz w:val="22"/>
        </w:rPr>
        <w:t>embers regularly observe that prisoners are still taking their meals in their cells.  The Board is aware that the prison is overcrowded and space is limited in the dining areas</w:t>
      </w:r>
      <w:r w:rsidR="00895B3C">
        <w:rPr>
          <w:rFonts w:cs="Arial"/>
          <w:color w:val="auto"/>
          <w:sz w:val="22"/>
        </w:rPr>
        <w:t>,</w:t>
      </w:r>
      <w:r w:rsidR="005F0EFE" w:rsidRPr="00DD2121">
        <w:rPr>
          <w:rFonts w:cs="Arial"/>
          <w:color w:val="auto"/>
          <w:sz w:val="22"/>
        </w:rPr>
        <w:t xml:space="preserve"> but </w:t>
      </w:r>
      <w:r w:rsidR="00895B3C">
        <w:rPr>
          <w:rFonts w:cs="Arial"/>
          <w:color w:val="auto"/>
          <w:sz w:val="22"/>
        </w:rPr>
        <w:t xml:space="preserve">still </w:t>
      </w:r>
      <w:r w:rsidR="005F0EFE" w:rsidRPr="00DD2121">
        <w:rPr>
          <w:rFonts w:cs="Arial"/>
          <w:color w:val="auto"/>
          <w:sz w:val="22"/>
        </w:rPr>
        <w:t>find</w:t>
      </w:r>
      <w:r w:rsidR="00895B3C">
        <w:rPr>
          <w:rFonts w:cs="Arial"/>
          <w:color w:val="auto"/>
          <w:sz w:val="22"/>
        </w:rPr>
        <w:t>s</w:t>
      </w:r>
      <w:r w:rsidR="005F0EFE" w:rsidRPr="00DD2121">
        <w:rPr>
          <w:rFonts w:cs="Arial"/>
          <w:color w:val="auto"/>
          <w:sz w:val="22"/>
        </w:rPr>
        <w:t xml:space="preserve"> it unacceptable that prisoners have to eat in a confined space that also holds their toilet and washing facilities</w:t>
      </w:r>
      <w:r w:rsidR="00F50CC1" w:rsidRPr="00DD2121">
        <w:rPr>
          <w:rFonts w:cs="Arial"/>
          <w:color w:val="auto"/>
          <w:sz w:val="22"/>
        </w:rPr>
        <w:t>.</w:t>
      </w:r>
    </w:p>
    <w:p w:rsidR="005F0EFE" w:rsidRPr="00895B3C" w:rsidRDefault="008D3C29" w:rsidP="00DD2121">
      <w:pPr>
        <w:spacing w:before="100" w:beforeAutospacing="1" w:after="120" w:line="360" w:lineRule="auto"/>
        <w:jc w:val="both"/>
        <w:rPr>
          <w:rFonts w:cs="Arial"/>
          <w:b/>
          <w:i/>
          <w:color w:val="auto"/>
          <w:sz w:val="22"/>
        </w:rPr>
      </w:pPr>
      <w:r w:rsidRPr="00895B3C">
        <w:rPr>
          <w:rFonts w:cs="Arial"/>
          <w:b/>
          <w:i/>
          <w:color w:val="auto"/>
          <w:sz w:val="22"/>
        </w:rPr>
        <w:t>R</w:t>
      </w:r>
      <w:r w:rsidR="005F0EFE" w:rsidRPr="00895B3C">
        <w:rPr>
          <w:rFonts w:cs="Arial"/>
          <w:b/>
          <w:i/>
          <w:color w:val="auto"/>
          <w:sz w:val="22"/>
        </w:rPr>
        <w:t>ecommend</w:t>
      </w:r>
      <w:r w:rsidR="00895B3C">
        <w:rPr>
          <w:rFonts w:cs="Arial"/>
          <w:b/>
          <w:i/>
          <w:color w:val="auto"/>
          <w:sz w:val="22"/>
        </w:rPr>
        <w:t>ation:</w:t>
      </w:r>
      <w:r w:rsidRPr="00895B3C">
        <w:rPr>
          <w:rFonts w:cs="Arial"/>
          <w:b/>
          <w:i/>
          <w:color w:val="auto"/>
          <w:sz w:val="22"/>
        </w:rPr>
        <w:t xml:space="preserve"> </w:t>
      </w:r>
      <w:r w:rsidR="00895B3C">
        <w:rPr>
          <w:rFonts w:cs="Arial"/>
          <w:b/>
          <w:i/>
          <w:color w:val="auto"/>
          <w:sz w:val="22"/>
        </w:rPr>
        <w:t xml:space="preserve"> T</w:t>
      </w:r>
      <w:r w:rsidR="005F0EFE" w:rsidRPr="00895B3C">
        <w:rPr>
          <w:rFonts w:cs="Arial"/>
          <w:b/>
          <w:i/>
          <w:color w:val="auto"/>
          <w:sz w:val="22"/>
        </w:rPr>
        <w:t>he practice of prisoners eating in cramped shared cells is reviewed.</w:t>
      </w:r>
    </w:p>
    <w:p w:rsidR="00B22DEF" w:rsidRDefault="00B22DEF" w:rsidP="00DD2121">
      <w:pPr>
        <w:spacing w:before="100" w:beforeAutospacing="1" w:after="120" w:line="360" w:lineRule="auto"/>
        <w:jc w:val="both"/>
        <w:rPr>
          <w:rFonts w:cs="Arial"/>
          <w:b/>
          <w:color w:val="auto"/>
          <w:spacing w:val="0"/>
          <w:sz w:val="22"/>
        </w:rPr>
      </w:pPr>
    </w:p>
    <w:p w:rsidR="004B1A8F" w:rsidRPr="00895B3C" w:rsidRDefault="004B1A8F" w:rsidP="00DD2121">
      <w:pPr>
        <w:spacing w:before="100" w:beforeAutospacing="1" w:after="120" w:line="360" w:lineRule="auto"/>
        <w:jc w:val="both"/>
        <w:rPr>
          <w:rFonts w:cs="Arial"/>
          <w:sz w:val="22"/>
        </w:rPr>
      </w:pPr>
      <w:r w:rsidRPr="00DD2121">
        <w:rPr>
          <w:rFonts w:cs="Arial"/>
          <w:b/>
          <w:color w:val="auto"/>
          <w:spacing w:val="0"/>
          <w:sz w:val="22"/>
        </w:rPr>
        <w:t>Section 4 – CHAPLAINCY</w:t>
      </w:r>
    </w:p>
    <w:p w:rsidR="00520FAF" w:rsidRPr="00DD2121" w:rsidRDefault="00895B3C" w:rsidP="00DD2121">
      <w:pPr>
        <w:spacing w:line="360" w:lineRule="auto"/>
        <w:jc w:val="both"/>
        <w:rPr>
          <w:rFonts w:cs="Arial"/>
          <w:sz w:val="22"/>
        </w:rPr>
      </w:pPr>
      <w:r>
        <w:rPr>
          <w:rFonts w:cs="Arial"/>
          <w:sz w:val="22"/>
        </w:rPr>
        <w:t>4.1</w:t>
      </w:r>
      <w:r>
        <w:rPr>
          <w:rFonts w:cs="Arial"/>
          <w:sz w:val="22"/>
        </w:rPr>
        <w:tab/>
      </w:r>
      <w:r w:rsidR="00520FAF" w:rsidRPr="00DD2121">
        <w:rPr>
          <w:rFonts w:cs="Arial"/>
          <w:sz w:val="22"/>
        </w:rPr>
        <w:t>The Chaplaincy team in Maghaberry is made up of the main faiths represented in the broader N</w:t>
      </w:r>
      <w:r>
        <w:rPr>
          <w:rFonts w:cs="Arial"/>
          <w:sz w:val="22"/>
        </w:rPr>
        <w:t>orthern Ireland community:</w:t>
      </w:r>
      <w:r w:rsidR="00520FAF" w:rsidRPr="00DD2121">
        <w:rPr>
          <w:rFonts w:cs="Arial"/>
          <w:sz w:val="22"/>
        </w:rPr>
        <w:t xml:space="preserve"> Church of Ireland, Roman Catholic, Presbyterian, Methodist, Free Presbyterian and Muslim. To facilitate</w:t>
      </w:r>
      <w:r>
        <w:rPr>
          <w:rFonts w:cs="Arial"/>
          <w:sz w:val="22"/>
        </w:rPr>
        <w:t xml:space="preserve"> the ever increasing number of Foreign National P</w:t>
      </w:r>
      <w:r w:rsidR="00520FAF" w:rsidRPr="00DD2121">
        <w:rPr>
          <w:rFonts w:cs="Arial"/>
          <w:sz w:val="22"/>
        </w:rPr>
        <w:t>risoners</w:t>
      </w:r>
      <w:r w:rsidR="0043525A">
        <w:rPr>
          <w:rFonts w:cs="Arial"/>
          <w:sz w:val="22"/>
        </w:rPr>
        <w:t xml:space="preserve"> (FNPs)</w:t>
      </w:r>
      <w:r w:rsidR="00520FAF" w:rsidRPr="00DD2121">
        <w:rPr>
          <w:rFonts w:cs="Arial"/>
          <w:sz w:val="22"/>
        </w:rPr>
        <w:t xml:space="preserve"> assistance is available by way of </w:t>
      </w:r>
      <w:r w:rsidR="00F64E3D">
        <w:rPr>
          <w:rFonts w:cs="Arial"/>
          <w:sz w:val="22"/>
        </w:rPr>
        <w:t xml:space="preserve">a Polish and a Lithuanian priest, an Imam </w:t>
      </w:r>
      <w:r w:rsidR="00520FAF" w:rsidRPr="00DD2121">
        <w:rPr>
          <w:rFonts w:cs="Arial"/>
          <w:sz w:val="22"/>
        </w:rPr>
        <w:t xml:space="preserve">and a Chinese pastor. </w:t>
      </w:r>
    </w:p>
    <w:p w:rsidR="00520FAF" w:rsidRPr="00DD2121" w:rsidRDefault="00520FAF" w:rsidP="00DD2121">
      <w:pPr>
        <w:spacing w:line="360" w:lineRule="auto"/>
        <w:jc w:val="both"/>
        <w:rPr>
          <w:rFonts w:cs="Arial"/>
          <w:sz w:val="22"/>
        </w:rPr>
      </w:pPr>
    </w:p>
    <w:p w:rsidR="00520FAF" w:rsidRPr="00DD2121" w:rsidRDefault="00520FAF" w:rsidP="00DD2121">
      <w:pPr>
        <w:spacing w:line="360" w:lineRule="auto"/>
        <w:jc w:val="both"/>
        <w:rPr>
          <w:rFonts w:cs="Arial"/>
          <w:sz w:val="22"/>
        </w:rPr>
      </w:pPr>
      <w:r w:rsidRPr="00DD2121">
        <w:rPr>
          <w:rFonts w:cs="Arial"/>
          <w:sz w:val="22"/>
        </w:rPr>
        <w:t>4.2   Due to the complex nature of the prison and the various levels of security</w:t>
      </w:r>
      <w:r w:rsidR="00895B3C">
        <w:rPr>
          <w:rFonts w:cs="Arial"/>
          <w:sz w:val="22"/>
        </w:rPr>
        <w:t>,</w:t>
      </w:r>
      <w:r w:rsidRPr="00DD2121">
        <w:rPr>
          <w:rFonts w:cs="Arial"/>
          <w:sz w:val="22"/>
        </w:rPr>
        <w:t xml:space="preserve"> Mass and </w:t>
      </w:r>
      <w:r w:rsidR="00895B3C">
        <w:rPr>
          <w:rFonts w:cs="Arial"/>
          <w:sz w:val="22"/>
        </w:rPr>
        <w:t xml:space="preserve">weekly </w:t>
      </w:r>
      <w:r w:rsidR="0043525A">
        <w:rPr>
          <w:rFonts w:cs="Arial"/>
          <w:sz w:val="22"/>
        </w:rPr>
        <w:t>S</w:t>
      </w:r>
      <w:r w:rsidR="00895B3C">
        <w:rPr>
          <w:rFonts w:cs="Arial"/>
          <w:sz w:val="22"/>
        </w:rPr>
        <w:t>ervices have to be held</w:t>
      </w:r>
      <w:r w:rsidRPr="00DD2121">
        <w:rPr>
          <w:rFonts w:cs="Arial"/>
          <w:sz w:val="22"/>
        </w:rPr>
        <w:t xml:space="preserve"> not only in the prison chapel</w:t>
      </w:r>
      <w:r w:rsidR="00895B3C">
        <w:rPr>
          <w:rFonts w:cs="Arial"/>
          <w:sz w:val="22"/>
        </w:rPr>
        <w:t>,</w:t>
      </w:r>
      <w:r w:rsidRPr="00DD2121">
        <w:rPr>
          <w:rFonts w:cs="Arial"/>
          <w:sz w:val="22"/>
        </w:rPr>
        <w:t xml:space="preserve"> but also i</w:t>
      </w:r>
      <w:r w:rsidR="00895B3C">
        <w:rPr>
          <w:rFonts w:cs="Arial"/>
          <w:sz w:val="22"/>
        </w:rPr>
        <w:t xml:space="preserve">n Moyola (formally Healthcare) </w:t>
      </w:r>
      <w:r w:rsidRPr="00DD2121">
        <w:rPr>
          <w:rFonts w:cs="Arial"/>
          <w:sz w:val="22"/>
        </w:rPr>
        <w:t>Bush and Roe House</w:t>
      </w:r>
      <w:r w:rsidR="00895B3C">
        <w:rPr>
          <w:rFonts w:cs="Arial"/>
          <w:sz w:val="22"/>
        </w:rPr>
        <w:t>s</w:t>
      </w:r>
      <w:r w:rsidRPr="00DD2121">
        <w:rPr>
          <w:rFonts w:cs="Arial"/>
          <w:sz w:val="22"/>
        </w:rPr>
        <w:t xml:space="preserve"> and in the Mourne complex.</w:t>
      </w:r>
    </w:p>
    <w:p w:rsidR="00520FAF" w:rsidRPr="00DD2121" w:rsidRDefault="00520FAF" w:rsidP="00DD2121">
      <w:pPr>
        <w:spacing w:line="360" w:lineRule="auto"/>
        <w:jc w:val="both"/>
        <w:rPr>
          <w:rFonts w:cs="Arial"/>
          <w:sz w:val="22"/>
        </w:rPr>
      </w:pPr>
    </w:p>
    <w:p w:rsidR="00520FAF" w:rsidRPr="00DD2121" w:rsidRDefault="00520FAF" w:rsidP="00DD2121">
      <w:pPr>
        <w:spacing w:line="360" w:lineRule="auto"/>
        <w:jc w:val="both"/>
        <w:rPr>
          <w:rFonts w:cs="Arial"/>
          <w:sz w:val="22"/>
        </w:rPr>
      </w:pPr>
      <w:r w:rsidRPr="00DD2121">
        <w:rPr>
          <w:rFonts w:cs="Arial"/>
          <w:sz w:val="22"/>
        </w:rPr>
        <w:t>4.3</w:t>
      </w:r>
      <w:r w:rsidRPr="00DD2121">
        <w:rPr>
          <w:rFonts w:cs="Arial"/>
          <w:sz w:val="22"/>
        </w:rPr>
        <w:tab/>
        <w:t>As the prison population continues to rise in Maghaberry</w:t>
      </w:r>
      <w:r w:rsidR="00895B3C">
        <w:rPr>
          <w:rFonts w:cs="Arial"/>
          <w:sz w:val="22"/>
        </w:rPr>
        <w:t>,</w:t>
      </w:r>
      <w:r w:rsidRPr="00DD2121">
        <w:rPr>
          <w:rFonts w:cs="Arial"/>
          <w:sz w:val="22"/>
        </w:rPr>
        <w:t xml:space="preserve"> so also does the demand placed upon the work of</w:t>
      </w:r>
      <w:r w:rsidR="00895B3C">
        <w:rPr>
          <w:rFonts w:cs="Arial"/>
          <w:sz w:val="22"/>
        </w:rPr>
        <w:t xml:space="preserve"> the chaplains. On committal, every prisoner </w:t>
      </w:r>
      <w:r w:rsidRPr="00DD2121">
        <w:rPr>
          <w:rFonts w:cs="Arial"/>
          <w:sz w:val="22"/>
        </w:rPr>
        <w:t xml:space="preserve">will have an opportunity to meet a member of the chaplaincy team and “register” with the chaplain of his desired denomination. This is a most important service because of the vulnerability of prisoners at this point. </w:t>
      </w:r>
    </w:p>
    <w:p w:rsidR="00520FAF" w:rsidRPr="00DD2121" w:rsidRDefault="00520FAF" w:rsidP="00DD2121">
      <w:pPr>
        <w:spacing w:line="360" w:lineRule="auto"/>
        <w:jc w:val="both"/>
        <w:rPr>
          <w:rFonts w:cs="Arial"/>
          <w:sz w:val="22"/>
        </w:rPr>
      </w:pPr>
    </w:p>
    <w:p w:rsidR="00520FAF" w:rsidRPr="00DD2121" w:rsidRDefault="00895B3C" w:rsidP="00DD2121">
      <w:pPr>
        <w:spacing w:line="360" w:lineRule="auto"/>
        <w:jc w:val="both"/>
        <w:rPr>
          <w:rFonts w:cs="Arial"/>
          <w:sz w:val="22"/>
        </w:rPr>
      </w:pPr>
      <w:r>
        <w:rPr>
          <w:rFonts w:cs="Arial"/>
          <w:sz w:val="22"/>
        </w:rPr>
        <w:t>4.4</w:t>
      </w:r>
      <w:r>
        <w:rPr>
          <w:rFonts w:cs="Arial"/>
          <w:sz w:val="22"/>
        </w:rPr>
        <w:tab/>
        <w:t xml:space="preserve">In last year’s IMB Annual Report, </w:t>
      </w:r>
      <w:r w:rsidR="00520FAF" w:rsidRPr="00DD2121">
        <w:rPr>
          <w:rFonts w:cs="Arial"/>
          <w:sz w:val="22"/>
        </w:rPr>
        <w:t xml:space="preserve">we reported our disappointment that the chaplaincy was under review as part of a cost cutting exercise. </w:t>
      </w:r>
      <w:r>
        <w:rPr>
          <w:rFonts w:cs="Arial"/>
          <w:sz w:val="22"/>
        </w:rPr>
        <w:t xml:space="preserve"> </w:t>
      </w:r>
      <w:r w:rsidR="00520FAF" w:rsidRPr="00DD2121">
        <w:rPr>
          <w:rFonts w:cs="Arial"/>
          <w:sz w:val="22"/>
        </w:rPr>
        <w:t>After two years</w:t>
      </w:r>
      <w:r>
        <w:rPr>
          <w:rFonts w:cs="Arial"/>
          <w:sz w:val="22"/>
        </w:rPr>
        <w:t>,</w:t>
      </w:r>
      <w:r w:rsidR="00520FAF" w:rsidRPr="00DD2121">
        <w:rPr>
          <w:rFonts w:cs="Arial"/>
          <w:sz w:val="22"/>
        </w:rPr>
        <w:t xml:space="preserve"> the NIPS has finally given its proposals to the churches. These proposals give little regard to improving the service </w:t>
      </w:r>
      <w:r w:rsidR="00520FAF" w:rsidRPr="00DD2121">
        <w:rPr>
          <w:rFonts w:cs="Arial"/>
          <w:sz w:val="22"/>
        </w:rPr>
        <w:lastRenderedPageBreak/>
        <w:t>but are primarily concerned with cutting costs. This exercise in itself</w:t>
      </w:r>
      <w:r>
        <w:rPr>
          <w:rFonts w:cs="Arial"/>
          <w:sz w:val="22"/>
        </w:rPr>
        <w:t>,</w:t>
      </w:r>
      <w:r w:rsidR="00520FAF" w:rsidRPr="00DD2121">
        <w:rPr>
          <w:rFonts w:cs="Arial"/>
          <w:sz w:val="22"/>
        </w:rPr>
        <w:t xml:space="preserve"> is an insult to the work of the Chaplains and is making a judg</w:t>
      </w:r>
      <w:r w:rsidR="00413AC2">
        <w:rPr>
          <w:rFonts w:cs="Arial"/>
          <w:sz w:val="22"/>
        </w:rPr>
        <w:t>e</w:t>
      </w:r>
      <w:r w:rsidR="00520FAF" w:rsidRPr="00DD2121">
        <w:rPr>
          <w:rFonts w:cs="Arial"/>
          <w:sz w:val="22"/>
        </w:rPr>
        <w:t>ment on the quantitative rather than the qualitative outcomes or effects of their work.</w:t>
      </w:r>
    </w:p>
    <w:p w:rsidR="00520FAF" w:rsidRPr="00DD2121" w:rsidRDefault="00520FAF" w:rsidP="00DD2121">
      <w:pPr>
        <w:spacing w:line="360" w:lineRule="auto"/>
        <w:jc w:val="both"/>
        <w:rPr>
          <w:rFonts w:cs="Arial"/>
          <w:sz w:val="22"/>
        </w:rPr>
      </w:pPr>
    </w:p>
    <w:p w:rsidR="00520FAF" w:rsidRPr="00DD2121" w:rsidRDefault="00520FAF" w:rsidP="00DD2121">
      <w:pPr>
        <w:spacing w:line="360" w:lineRule="auto"/>
        <w:jc w:val="both"/>
        <w:rPr>
          <w:rFonts w:cs="Arial"/>
          <w:sz w:val="22"/>
        </w:rPr>
      </w:pPr>
      <w:r w:rsidRPr="00DD2121">
        <w:rPr>
          <w:rFonts w:cs="Arial"/>
          <w:sz w:val="22"/>
        </w:rPr>
        <w:t>4.5</w:t>
      </w:r>
      <w:r w:rsidRPr="00DD2121">
        <w:rPr>
          <w:rFonts w:cs="Arial"/>
          <w:sz w:val="22"/>
        </w:rPr>
        <w:tab/>
        <w:t xml:space="preserve">Since the last review into the </w:t>
      </w:r>
      <w:r w:rsidR="00895B3C">
        <w:rPr>
          <w:rFonts w:cs="Arial"/>
          <w:sz w:val="22"/>
        </w:rPr>
        <w:t xml:space="preserve">Chaplaincy, </w:t>
      </w:r>
      <w:r w:rsidRPr="00DD2121">
        <w:rPr>
          <w:rFonts w:cs="Arial"/>
          <w:sz w:val="22"/>
        </w:rPr>
        <w:t>prisoner numbers have risen from 850 to c</w:t>
      </w:r>
      <w:r w:rsidR="00895B3C">
        <w:rPr>
          <w:rFonts w:cs="Arial"/>
          <w:sz w:val="22"/>
        </w:rPr>
        <w:t xml:space="preserve">irca </w:t>
      </w:r>
      <w:r w:rsidRPr="00DD2121">
        <w:rPr>
          <w:rFonts w:cs="Arial"/>
          <w:sz w:val="22"/>
        </w:rPr>
        <w:t>1070. The two year period of review has had a detrimental effect on the moral</w:t>
      </w:r>
      <w:r w:rsidR="00413AC2">
        <w:rPr>
          <w:rFonts w:cs="Arial"/>
          <w:sz w:val="22"/>
        </w:rPr>
        <w:t>e</w:t>
      </w:r>
      <w:r w:rsidRPr="00DD2121">
        <w:rPr>
          <w:rFonts w:cs="Arial"/>
          <w:sz w:val="22"/>
        </w:rPr>
        <w:t xml:space="preserve"> of the chaplains and has been a distraction to their essential function. In addition to this</w:t>
      </w:r>
      <w:r w:rsidR="00895B3C">
        <w:rPr>
          <w:rFonts w:cs="Arial"/>
          <w:sz w:val="22"/>
        </w:rPr>
        <w:t>,</w:t>
      </w:r>
      <w:r w:rsidRPr="00DD2121">
        <w:rPr>
          <w:rFonts w:cs="Arial"/>
          <w:sz w:val="22"/>
        </w:rPr>
        <w:t xml:space="preserve"> they have not seen an increase in pay for 6 years. </w:t>
      </w:r>
    </w:p>
    <w:p w:rsidR="00520FAF" w:rsidRPr="00DD2121" w:rsidRDefault="00520FAF" w:rsidP="00DD2121">
      <w:pPr>
        <w:spacing w:line="360" w:lineRule="auto"/>
        <w:jc w:val="both"/>
        <w:rPr>
          <w:rFonts w:cs="Arial"/>
          <w:sz w:val="22"/>
        </w:rPr>
      </w:pPr>
    </w:p>
    <w:p w:rsidR="00520FAF" w:rsidRPr="00DD2121" w:rsidRDefault="00895B3C" w:rsidP="00DD2121">
      <w:pPr>
        <w:spacing w:line="360" w:lineRule="auto"/>
        <w:jc w:val="both"/>
        <w:rPr>
          <w:rFonts w:cs="Arial"/>
          <w:sz w:val="22"/>
        </w:rPr>
      </w:pPr>
      <w:r>
        <w:rPr>
          <w:rFonts w:cs="Arial"/>
          <w:sz w:val="22"/>
        </w:rPr>
        <w:t>4.6</w:t>
      </w:r>
      <w:r>
        <w:rPr>
          <w:rFonts w:cs="Arial"/>
          <w:sz w:val="22"/>
        </w:rPr>
        <w:tab/>
        <w:t xml:space="preserve">The Board </w:t>
      </w:r>
      <w:r w:rsidR="00520FAF" w:rsidRPr="00DD2121">
        <w:rPr>
          <w:rFonts w:cs="Arial"/>
          <w:sz w:val="22"/>
        </w:rPr>
        <w:t xml:space="preserve">believes </w:t>
      </w:r>
      <w:r w:rsidR="00F5750F" w:rsidRPr="00DD2121">
        <w:rPr>
          <w:rFonts w:cs="Arial"/>
          <w:sz w:val="22"/>
        </w:rPr>
        <w:t xml:space="preserve"> that despite  </w:t>
      </w:r>
      <w:r w:rsidR="00520FAF" w:rsidRPr="00DD2121">
        <w:rPr>
          <w:rFonts w:cs="Arial"/>
          <w:sz w:val="22"/>
        </w:rPr>
        <w:t>the continuing situation of overcrowding (170+ in one square house alone) and heightened stress</w:t>
      </w:r>
      <w:r w:rsidR="00F5750F" w:rsidRPr="00DD2121">
        <w:rPr>
          <w:rFonts w:cs="Arial"/>
          <w:sz w:val="22"/>
        </w:rPr>
        <w:t>,</w:t>
      </w:r>
      <w:r>
        <w:rPr>
          <w:rFonts w:cs="Arial"/>
          <w:sz w:val="22"/>
        </w:rPr>
        <w:t xml:space="preserve"> the chaplains - </w:t>
      </w:r>
      <w:r w:rsidR="00520FAF" w:rsidRPr="00DD2121">
        <w:rPr>
          <w:rFonts w:cs="Arial"/>
          <w:sz w:val="22"/>
        </w:rPr>
        <w:t>whose presence helps to de-stress and e</w:t>
      </w:r>
      <w:r>
        <w:rPr>
          <w:rFonts w:cs="Arial"/>
          <w:sz w:val="22"/>
        </w:rPr>
        <w:t xml:space="preserve">ngage with prisoners and staff - </w:t>
      </w:r>
      <w:r w:rsidR="00520FAF" w:rsidRPr="00DD2121">
        <w:rPr>
          <w:rFonts w:cs="Arial"/>
          <w:sz w:val="22"/>
        </w:rPr>
        <w:t>will have their hours cut from 24 to 16 hours per 100 prisoners</w:t>
      </w:r>
      <w:r w:rsidR="00271974">
        <w:rPr>
          <w:rFonts w:cs="Arial"/>
          <w:sz w:val="22"/>
        </w:rPr>
        <w:t>.</w:t>
      </w:r>
      <w:r w:rsidR="00520FAF" w:rsidRPr="00DD2121">
        <w:rPr>
          <w:rFonts w:cs="Arial"/>
          <w:sz w:val="22"/>
        </w:rPr>
        <w:t xml:space="preserve"> </w:t>
      </w:r>
    </w:p>
    <w:p w:rsidR="00520FAF" w:rsidRPr="00DD2121" w:rsidRDefault="00520FAF" w:rsidP="00DD2121">
      <w:pPr>
        <w:spacing w:line="360" w:lineRule="auto"/>
        <w:jc w:val="both"/>
        <w:rPr>
          <w:rFonts w:cs="Arial"/>
          <w:sz w:val="22"/>
        </w:rPr>
      </w:pPr>
    </w:p>
    <w:p w:rsidR="00520FAF" w:rsidRPr="00DD2121" w:rsidRDefault="00F5750F" w:rsidP="00DD2121">
      <w:pPr>
        <w:spacing w:line="360" w:lineRule="auto"/>
        <w:jc w:val="both"/>
        <w:rPr>
          <w:rFonts w:cs="Arial"/>
          <w:sz w:val="22"/>
        </w:rPr>
      </w:pPr>
      <w:r w:rsidRPr="00DD2121">
        <w:rPr>
          <w:rFonts w:cs="Arial"/>
          <w:sz w:val="22"/>
        </w:rPr>
        <w:t>4.7</w:t>
      </w:r>
      <w:r w:rsidR="00520FAF" w:rsidRPr="00DD2121">
        <w:rPr>
          <w:rFonts w:cs="Arial"/>
          <w:sz w:val="22"/>
        </w:rPr>
        <w:tab/>
        <w:t>The IMB firmly believe tha</w:t>
      </w:r>
      <w:r w:rsidR="00895B3C">
        <w:rPr>
          <w:rFonts w:cs="Arial"/>
          <w:sz w:val="22"/>
        </w:rPr>
        <w:t>t to cut back the hours in the C</w:t>
      </w:r>
      <w:r w:rsidR="00520FAF" w:rsidRPr="00DD2121">
        <w:rPr>
          <w:rFonts w:cs="Arial"/>
          <w:sz w:val="22"/>
        </w:rPr>
        <w:t xml:space="preserve">haplaincy is to misunderstand their role. They form a vital link in the life of the </w:t>
      </w:r>
      <w:r w:rsidR="00895B3C">
        <w:rPr>
          <w:rFonts w:cs="Arial"/>
          <w:sz w:val="22"/>
        </w:rPr>
        <w:t>prison</w:t>
      </w:r>
      <w:r w:rsidR="00520FAF" w:rsidRPr="00DD2121">
        <w:rPr>
          <w:rFonts w:cs="Arial"/>
          <w:sz w:val="22"/>
        </w:rPr>
        <w:t xml:space="preserve">, speaking to vulnerable and needy prisoners, keeping </w:t>
      </w:r>
      <w:r w:rsidR="00895B3C">
        <w:rPr>
          <w:rFonts w:cs="Arial"/>
          <w:sz w:val="22"/>
        </w:rPr>
        <w:t xml:space="preserve">in </w:t>
      </w:r>
      <w:r w:rsidR="00520FAF" w:rsidRPr="00DD2121">
        <w:rPr>
          <w:rFonts w:cs="Arial"/>
          <w:sz w:val="22"/>
        </w:rPr>
        <w:t>regular contact wit</w:t>
      </w:r>
      <w:r w:rsidR="00895B3C">
        <w:rPr>
          <w:rFonts w:cs="Arial"/>
          <w:sz w:val="22"/>
        </w:rPr>
        <w:t>h the staff and Prison Service M</w:t>
      </w:r>
      <w:r w:rsidR="00520FAF" w:rsidRPr="00DD2121">
        <w:rPr>
          <w:rFonts w:cs="Arial"/>
          <w:sz w:val="22"/>
        </w:rPr>
        <w:t>anagement</w:t>
      </w:r>
      <w:r w:rsidR="00895B3C">
        <w:rPr>
          <w:rFonts w:cs="Arial"/>
          <w:sz w:val="22"/>
        </w:rPr>
        <w:t>,</w:t>
      </w:r>
      <w:r w:rsidR="00520FAF" w:rsidRPr="00DD2121">
        <w:rPr>
          <w:rFonts w:cs="Arial"/>
          <w:sz w:val="22"/>
        </w:rPr>
        <w:t xml:space="preserve"> as well as other agencies involved with the welfare of prisoners. In addition to this</w:t>
      </w:r>
      <w:r w:rsidR="00895B3C">
        <w:rPr>
          <w:rFonts w:cs="Arial"/>
          <w:sz w:val="22"/>
        </w:rPr>
        <w:t>,</w:t>
      </w:r>
      <w:r w:rsidR="00520FAF" w:rsidRPr="00DD2121">
        <w:rPr>
          <w:rFonts w:cs="Arial"/>
          <w:sz w:val="22"/>
        </w:rPr>
        <w:t xml:space="preserve"> they assist in the maintenance of family links and are used by the Prison Service to accompany prisoners on temporary release for funeral</w:t>
      </w:r>
      <w:r w:rsidR="00895B3C">
        <w:rPr>
          <w:rFonts w:cs="Arial"/>
          <w:sz w:val="22"/>
        </w:rPr>
        <w:t xml:space="preserve">s and other necessary occasions.  </w:t>
      </w:r>
      <w:r w:rsidR="00520FAF" w:rsidRPr="00DD2121">
        <w:rPr>
          <w:rFonts w:cs="Arial"/>
          <w:sz w:val="22"/>
        </w:rPr>
        <w:t>In practice</w:t>
      </w:r>
      <w:r w:rsidR="00895B3C">
        <w:rPr>
          <w:rFonts w:cs="Arial"/>
          <w:sz w:val="22"/>
        </w:rPr>
        <w:t>,</w:t>
      </w:r>
      <w:r w:rsidR="00520FAF" w:rsidRPr="00DD2121">
        <w:rPr>
          <w:rFonts w:cs="Arial"/>
          <w:sz w:val="22"/>
        </w:rPr>
        <w:t xml:space="preserve"> if chaplains were to stop attending case conferences and meetings </w:t>
      </w:r>
      <w:r w:rsidR="00895B3C">
        <w:rPr>
          <w:rFonts w:cs="Arial"/>
          <w:sz w:val="22"/>
        </w:rPr>
        <w:t xml:space="preserve">- </w:t>
      </w:r>
      <w:r w:rsidR="00520FAF" w:rsidRPr="00DD2121">
        <w:rPr>
          <w:rFonts w:cs="Arial"/>
          <w:sz w:val="22"/>
        </w:rPr>
        <w:t>where their input is most vital</w:t>
      </w:r>
      <w:r w:rsidR="00895B3C">
        <w:rPr>
          <w:rFonts w:cs="Arial"/>
          <w:sz w:val="22"/>
        </w:rPr>
        <w:t xml:space="preserve"> -</w:t>
      </w:r>
      <w:r w:rsidR="00520FAF" w:rsidRPr="00DD2121">
        <w:rPr>
          <w:rFonts w:cs="Arial"/>
          <w:sz w:val="22"/>
        </w:rPr>
        <w:t xml:space="preserve"> and simply concentrate their efforts on one to one contact with </w:t>
      </w:r>
      <w:r w:rsidR="00895B3C">
        <w:rPr>
          <w:rFonts w:cs="Arial"/>
          <w:sz w:val="22"/>
        </w:rPr>
        <w:t>a</w:t>
      </w:r>
      <w:r w:rsidR="00520FAF" w:rsidRPr="00DD2121">
        <w:rPr>
          <w:rFonts w:cs="Arial"/>
          <w:sz w:val="22"/>
        </w:rPr>
        <w:t xml:space="preserve"> prisoner</w:t>
      </w:r>
      <w:r w:rsidR="00555648">
        <w:rPr>
          <w:rFonts w:cs="Arial"/>
          <w:sz w:val="22"/>
        </w:rPr>
        <w:t>,</w:t>
      </w:r>
      <w:r w:rsidR="00895B3C">
        <w:rPr>
          <w:rFonts w:cs="Arial"/>
          <w:sz w:val="22"/>
        </w:rPr>
        <w:t xml:space="preserve"> </w:t>
      </w:r>
      <w:r w:rsidRPr="00DD2121">
        <w:rPr>
          <w:rFonts w:cs="Arial"/>
          <w:sz w:val="22"/>
        </w:rPr>
        <w:t>the Prison Service will be lo</w:t>
      </w:r>
      <w:r w:rsidR="00520FAF" w:rsidRPr="00DD2121">
        <w:rPr>
          <w:rFonts w:cs="Arial"/>
          <w:sz w:val="22"/>
        </w:rPr>
        <w:t>sing out on an extremely important contribution into the wel</w:t>
      </w:r>
      <w:r w:rsidRPr="00DD2121">
        <w:rPr>
          <w:rFonts w:cs="Arial"/>
          <w:sz w:val="22"/>
        </w:rPr>
        <w:t>fare and wellbeing of prisoners.</w:t>
      </w:r>
    </w:p>
    <w:p w:rsidR="00520FAF" w:rsidRPr="00DD2121" w:rsidRDefault="00520FAF" w:rsidP="00DD2121">
      <w:pPr>
        <w:spacing w:line="360" w:lineRule="auto"/>
        <w:jc w:val="both"/>
        <w:rPr>
          <w:rFonts w:cs="Arial"/>
          <w:sz w:val="22"/>
        </w:rPr>
      </w:pPr>
    </w:p>
    <w:p w:rsidR="00520FAF" w:rsidRPr="00DD2121" w:rsidRDefault="00895B3C" w:rsidP="00DD2121">
      <w:pPr>
        <w:shd w:val="clear" w:color="auto" w:fill="FFFFFF"/>
        <w:spacing w:line="360" w:lineRule="auto"/>
        <w:jc w:val="both"/>
        <w:rPr>
          <w:rStyle w:val="yiv1668779786905593012-27032014"/>
          <w:rFonts w:cs="Arial"/>
          <w:sz w:val="22"/>
        </w:rPr>
      </w:pPr>
      <w:r>
        <w:rPr>
          <w:rFonts w:cs="Arial"/>
          <w:sz w:val="22"/>
        </w:rPr>
        <w:t>4.</w:t>
      </w:r>
      <w:r w:rsidR="00520FAF" w:rsidRPr="00DD2121">
        <w:rPr>
          <w:rFonts w:cs="Arial"/>
          <w:sz w:val="22"/>
        </w:rPr>
        <w:t>8</w:t>
      </w:r>
      <w:r w:rsidR="00520FAF" w:rsidRPr="00DD2121">
        <w:rPr>
          <w:rFonts w:cs="Arial"/>
          <w:sz w:val="22"/>
        </w:rPr>
        <w:tab/>
        <w:t xml:space="preserve">In </w:t>
      </w:r>
      <w:r w:rsidR="00520FAF" w:rsidRPr="00DD2121">
        <w:rPr>
          <w:rStyle w:val="yiv1668779786905593012-27032014"/>
          <w:rFonts w:cs="Arial"/>
          <w:sz w:val="22"/>
        </w:rPr>
        <w:t>conclusion</w:t>
      </w:r>
      <w:r>
        <w:rPr>
          <w:rStyle w:val="yiv1668779786905593012-27032014"/>
          <w:rFonts w:cs="Arial"/>
          <w:sz w:val="22"/>
        </w:rPr>
        <w:t>,</w:t>
      </w:r>
      <w:r w:rsidR="00520FAF" w:rsidRPr="00DD2121">
        <w:rPr>
          <w:rStyle w:val="yiv1668779786905593012-27032014"/>
          <w:rFonts w:cs="Arial"/>
          <w:sz w:val="22"/>
        </w:rPr>
        <w:t xml:space="preserve"> </w:t>
      </w:r>
      <w:r>
        <w:rPr>
          <w:rStyle w:val="yiv1668779786905593012-27032014"/>
          <w:rFonts w:cs="Arial"/>
          <w:sz w:val="22"/>
        </w:rPr>
        <w:t xml:space="preserve">the IMB </w:t>
      </w:r>
      <w:r w:rsidR="00520FAF" w:rsidRPr="00DD2121">
        <w:rPr>
          <w:rStyle w:val="yiv1668779786905593012-27032014"/>
          <w:rFonts w:cs="Arial"/>
          <w:sz w:val="22"/>
        </w:rPr>
        <w:t xml:space="preserve">think it </w:t>
      </w:r>
      <w:r w:rsidR="00555648">
        <w:rPr>
          <w:rStyle w:val="yiv1668779786905593012-27032014"/>
          <w:rFonts w:cs="Arial"/>
          <w:sz w:val="22"/>
        </w:rPr>
        <w:t>demonstrates extreme short</w:t>
      </w:r>
      <w:r w:rsidR="00555648" w:rsidRPr="00DD2121">
        <w:rPr>
          <w:rStyle w:val="yiv1668779786905593012-27032014"/>
          <w:rFonts w:cs="Arial"/>
          <w:sz w:val="22"/>
        </w:rPr>
        <w:t>-sighte</w:t>
      </w:r>
      <w:r w:rsidR="00555648">
        <w:rPr>
          <w:rStyle w:val="yiv1668779786905593012-27032014"/>
          <w:rFonts w:cs="Arial"/>
          <w:sz w:val="22"/>
        </w:rPr>
        <w:t xml:space="preserve">dness </w:t>
      </w:r>
      <w:r w:rsidR="00520FAF" w:rsidRPr="00DD2121">
        <w:rPr>
          <w:rStyle w:val="yiv1668779786905593012-27032014"/>
          <w:rFonts w:cs="Arial"/>
          <w:sz w:val="22"/>
        </w:rPr>
        <w:t xml:space="preserve">of the </w:t>
      </w:r>
      <w:r w:rsidR="00555648">
        <w:rPr>
          <w:rStyle w:val="yiv1668779786905593012-27032014"/>
          <w:rFonts w:cs="Arial"/>
          <w:sz w:val="22"/>
        </w:rPr>
        <w:t>NIPS</w:t>
      </w:r>
      <w:r w:rsidR="00520FAF" w:rsidRPr="00DD2121">
        <w:rPr>
          <w:rStyle w:val="yiv1668779786905593012-27032014"/>
          <w:rFonts w:cs="Arial"/>
          <w:sz w:val="22"/>
        </w:rPr>
        <w:t xml:space="preserve"> to cut costs within the Chaplaincy. Chaplains encourage an</w:t>
      </w:r>
      <w:r w:rsidR="00555648">
        <w:rPr>
          <w:rStyle w:val="yiv1668779786905593012-27032014"/>
          <w:rFonts w:cs="Arial"/>
          <w:sz w:val="22"/>
        </w:rPr>
        <w:t>d lift morale within the prison -</w:t>
      </w:r>
      <w:r w:rsidR="00520FAF" w:rsidRPr="00DD2121">
        <w:rPr>
          <w:rStyle w:val="yiv1668779786905593012-27032014"/>
          <w:rFonts w:cs="Arial"/>
          <w:sz w:val="22"/>
        </w:rPr>
        <w:t xml:space="preserve"> at a time when it is most needed. They address and resolve many minor complaints on a daily basis and without fuss </w:t>
      </w:r>
      <w:r w:rsidR="00555648">
        <w:rPr>
          <w:rStyle w:val="yiv1668779786905593012-27032014"/>
          <w:rFonts w:cs="Arial"/>
          <w:sz w:val="22"/>
        </w:rPr>
        <w:t>and</w:t>
      </w:r>
      <w:r w:rsidR="00520FAF" w:rsidRPr="00DD2121">
        <w:rPr>
          <w:rStyle w:val="yiv1668779786905593012-27032014"/>
          <w:rFonts w:cs="Arial"/>
          <w:sz w:val="22"/>
        </w:rPr>
        <w:t xml:space="preserve"> without seeking recognition. As an </w:t>
      </w:r>
      <w:r w:rsidR="00555648">
        <w:rPr>
          <w:rStyle w:val="yiv1668779786905593012-27032014"/>
          <w:rFonts w:cs="Arial"/>
          <w:sz w:val="22"/>
        </w:rPr>
        <w:t>IMB</w:t>
      </w:r>
      <w:r w:rsidR="00520FAF" w:rsidRPr="00DD2121">
        <w:rPr>
          <w:rStyle w:val="yiv1668779786905593012-27032014"/>
          <w:rFonts w:cs="Arial"/>
          <w:sz w:val="22"/>
        </w:rPr>
        <w:t xml:space="preserve">, we fear that </w:t>
      </w:r>
      <w:r w:rsidR="00555648" w:rsidRPr="00DD2121">
        <w:rPr>
          <w:rStyle w:val="yiv1668779786905593012-27032014"/>
          <w:rFonts w:cs="Arial"/>
          <w:sz w:val="22"/>
        </w:rPr>
        <w:t>should these cuts go ahead</w:t>
      </w:r>
      <w:r w:rsidR="00555648">
        <w:rPr>
          <w:rStyle w:val="yiv1668779786905593012-27032014"/>
          <w:rFonts w:cs="Arial"/>
          <w:sz w:val="22"/>
        </w:rPr>
        <w:t xml:space="preserve">, </w:t>
      </w:r>
      <w:r w:rsidR="00520FAF" w:rsidRPr="00DD2121">
        <w:rPr>
          <w:rStyle w:val="yiv1668779786905593012-27032014"/>
          <w:rFonts w:cs="Arial"/>
          <w:sz w:val="22"/>
        </w:rPr>
        <w:t xml:space="preserve">the prison will leave </w:t>
      </w:r>
      <w:r w:rsidR="00555648">
        <w:rPr>
          <w:rStyle w:val="yiv1668779786905593012-27032014"/>
          <w:rFonts w:cs="Arial"/>
          <w:sz w:val="22"/>
        </w:rPr>
        <w:t>itself</w:t>
      </w:r>
      <w:r w:rsidR="00520FAF" w:rsidRPr="00DD2121">
        <w:rPr>
          <w:rStyle w:val="yiv1668779786905593012-27032014"/>
          <w:rFonts w:cs="Arial"/>
          <w:sz w:val="22"/>
        </w:rPr>
        <w:t xml:space="preserve"> open </w:t>
      </w:r>
      <w:r w:rsidR="00555648">
        <w:rPr>
          <w:rStyle w:val="yiv1668779786905593012-27032014"/>
          <w:rFonts w:cs="Arial"/>
          <w:sz w:val="22"/>
        </w:rPr>
        <w:t>to</w:t>
      </w:r>
      <w:r w:rsidR="00520FAF" w:rsidRPr="00DD2121">
        <w:rPr>
          <w:rStyle w:val="yiv1668779786905593012-27032014"/>
          <w:rFonts w:cs="Arial"/>
          <w:sz w:val="22"/>
        </w:rPr>
        <w:t xml:space="preserve"> many more unresolved complaints, anger and frustration among the pris</w:t>
      </w:r>
      <w:r w:rsidR="00555648">
        <w:rPr>
          <w:rStyle w:val="yiv1668779786905593012-27032014"/>
          <w:rFonts w:cs="Arial"/>
          <w:sz w:val="22"/>
        </w:rPr>
        <w:t>on population and ultimately, a</w:t>
      </w:r>
      <w:r w:rsidR="00520FAF" w:rsidRPr="00DD2121">
        <w:rPr>
          <w:rStyle w:val="yiv1668779786905593012-27032014"/>
          <w:rFonts w:cs="Arial"/>
          <w:sz w:val="22"/>
        </w:rPr>
        <w:t xml:space="preserve"> greater social and financial cost</w:t>
      </w:r>
      <w:r w:rsidR="00555648">
        <w:rPr>
          <w:rStyle w:val="yiv1668779786905593012-27032014"/>
          <w:rFonts w:cs="Arial"/>
          <w:sz w:val="22"/>
        </w:rPr>
        <w:t xml:space="preserve"> in terms of Judicial Reviews, </w:t>
      </w:r>
      <w:r w:rsidR="00271974">
        <w:rPr>
          <w:rStyle w:val="yiv1668779786905593012-27032014"/>
          <w:rFonts w:cs="Arial"/>
          <w:sz w:val="22"/>
        </w:rPr>
        <w:t xml:space="preserve">Prisoner </w:t>
      </w:r>
      <w:r w:rsidR="00555648">
        <w:rPr>
          <w:rStyle w:val="yiv1668779786905593012-27032014"/>
          <w:rFonts w:cs="Arial"/>
          <w:sz w:val="22"/>
        </w:rPr>
        <w:t>O</w:t>
      </w:r>
      <w:r w:rsidR="00520FAF" w:rsidRPr="00DD2121">
        <w:rPr>
          <w:rStyle w:val="yiv1668779786905593012-27032014"/>
          <w:rFonts w:cs="Arial"/>
          <w:sz w:val="22"/>
        </w:rPr>
        <w:t>mbudsman's complaints upheld</w:t>
      </w:r>
      <w:r w:rsidR="00555648">
        <w:rPr>
          <w:rStyle w:val="yiv1668779786905593012-27032014"/>
          <w:rFonts w:cs="Arial"/>
          <w:sz w:val="22"/>
        </w:rPr>
        <w:t xml:space="preserve"> - </w:t>
      </w:r>
      <w:r w:rsidR="00520FAF" w:rsidRPr="00DD2121">
        <w:rPr>
          <w:rStyle w:val="yiv1668779786905593012-27032014"/>
          <w:rFonts w:cs="Arial"/>
          <w:sz w:val="22"/>
        </w:rPr>
        <w:t xml:space="preserve">perhaps even </w:t>
      </w:r>
      <w:r w:rsidR="00555648">
        <w:rPr>
          <w:rStyle w:val="yiv1668779786905593012-27032014"/>
          <w:rFonts w:cs="Arial"/>
          <w:sz w:val="22"/>
        </w:rPr>
        <w:t xml:space="preserve">death in custody investigations.  </w:t>
      </w:r>
      <w:r w:rsidR="00520FAF" w:rsidRPr="00DD2121">
        <w:rPr>
          <w:rStyle w:val="yiv1668779786905593012-27032014"/>
          <w:rFonts w:cs="Arial"/>
          <w:sz w:val="22"/>
        </w:rPr>
        <w:t xml:space="preserve">Those charged with the review should also recognise that the </w:t>
      </w:r>
      <w:r w:rsidR="00555648">
        <w:rPr>
          <w:rStyle w:val="yiv1668779786905593012-27032014"/>
          <w:rFonts w:cs="Arial"/>
          <w:sz w:val="22"/>
        </w:rPr>
        <w:t>NIPS</w:t>
      </w:r>
      <w:r w:rsidR="00520FAF" w:rsidRPr="00DD2121">
        <w:rPr>
          <w:rStyle w:val="yiv1668779786905593012-27032014"/>
          <w:rFonts w:cs="Arial"/>
          <w:sz w:val="22"/>
        </w:rPr>
        <w:t xml:space="preserve"> itself also owes a respect to the Chaplaincy when its staff and their families have need of a Chaplain's presence, help and support. </w:t>
      </w:r>
      <w:r w:rsidR="00555648">
        <w:rPr>
          <w:rStyle w:val="yiv1668779786905593012-27032014"/>
          <w:rFonts w:cs="Arial"/>
          <w:sz w:val="22"/>
        </w:rPr>
        <w:t xml:space="preserve"> </w:t>
      </w:r>
      <w:r w:rsidR="00520FAF" w:rsidRPr="00DD2121">
        <w:rPr>
          <w:rStyle w:val="yiv1668779786905593012-27032014"/>
          <w:rFonts w:cs="Arial"/>
          <w:sz w:val="22"/>
        </w:rPr>
        <w:t xml:space="preserve">Instead, the </w:t>
      </w:r>
      <w:r w:rsidR="00555648">
        <w:rPr>
          <w:rStyle w:val="yiv1668779786905593012-27032014"/>
          <w:rFonts w:cs="Arial"/>
          <w:sz w:val="22"/>
        </w:rPr>
        <w:t>NIPS</w:t>
      </w:r>
      <w:r w:rsidR="00520FAF" w:rsidRPr="00DD2121">
        <w:rPr>
          <w:rStyle w:val="yiv1668779786905593012-27032014"/>
          <w:rFonts w:cs="Arial"/>
          <w:sz w:val="22"/>
        </w:rPr>
        <w:t xml:space="preserve"> should recognise what a valuable resource the Chaplaincy is and with proper consultation and working in partnership</w:t>
      </w:r>
      <w:r w:rsidR="00555648">
        <w:rPr>
          <w:rStyle w:val="yiv1668779786905593012-27032014"/>
          <w:rFonts w:cs="Arial"/>
          <w:sz w:val="22"/>
        </w:rPr>
        <w:t>,</w:t>
      </w:r>
      <w:r w:rsidR="00520FAF" w:rsidRPr="00DD2121">
        <w:rPr>
          <w:rStyle w:val="yiv1668779786905593012-27032014"/>
          <w:rFonts w:cs="Arial"/>
          <w:sz w:val="22"/>
        </w:rPr>
        <w:t xml:space="preserve"> move forward for the welfare and wellbeing of all in the prison</w:t>
      </w:r>
      <w:r w:rsidR="00555648">
        <w:rPr>
          <w:rStyle w:val="yiv1668779786905593012-27032014"/>
          <w:rFonts w:cs="Arial"/>
          <w:sz w:val="22"/>
        </w:rPr>
        <w:t xml:space="preserve"> - </w:t>
      </w:r>
      <w:r w:rsidR="00520FAF" w:rsidRPr="00DD2121">
        <w:rPr>
          <w:rStyle w:val="yiv1668779786905593012-27032014"/>
          <w:rFonts w:cs="Arial"/>
          <w:sz w:val="22"/>
        </w:rPr>
        <w:t>both prisoner and staff members</w:t>
      </w:r>
      <w:r w:rsidR="00555648">
        <w:rPr>
          <w:rStyle w:val="yiv1668779786905593012-27032014"/>
          <w:rFonts w:cs="Arial"/>
          <w:sz w:val="22"/>
        </w:rPr>
        <w:t xml:space="preserve"> -</w:t>
      </w:r>
      <w:r w:rsidR="00520FAF" w:rsidRPr="00DD2121">
        <w:rPr>
          <w:rStyle w:val="yiv1668779786905593012-27032014"/>
          <w:rFonts w:cs="Arial"/>
          <w:sz w:val="22"/>
        </w:rPr>
        <w:t xml:space="preserve"> and stop looking a means to cut and demoralise the chaplains and diminish the crucial work they carry out in </w:t>
      </w:r>
      <w:r w:rsidR="00555648">
        <w:rPr>
          <w:rStyle w:val="yiv1668779786905593012-27032014"/>
          <w:rFonts w:cs="Arial"/>
          <w:sz w:val="22"/>
        </w:rPr>
        <w:t>Maghaberry</w:t>
      </w:r>
      <w:r w:rsidR="00520FAF" w:rsidRPr="00DD2121">
        <w:rPr>
          <w:rStyle w:val="yiv1668779786905593012-27032014"/>
          <w:rFonts w:cs="Arial"/>
          <w:sz w:val="22"/>
        </w:rPr>
        <w:t>.</w:t>
      </w:r>
    </w:p>
    <w:p w:rsidR="00520FAF" w:rsidRPr="00DD2121" w:rsidRDefault="00520FAF" w:rsidP="00DD2121">
      <w:pPr>
        <w:shd w:val="clear" w:color="auto" w:fill="FFFFFF"/>
        <w:spacing w:line="360" w:lineRule="auto"/>
        <w:jc w:val="both"/>
        <w:rPr>
          <w:rStyle w:val="yiv1668779786905593012-27032014"/>
          <w:rFonts w:cs="Arial"/>
          <w:sz w:val="22"/>
        </w:rPr>
      </w:pPr>
    </w:p>
    <w:p w:rsidR="00F5750F" w:rsidRPr="00555648" w:rsidRDefault="00555648" w:rsidP="00DD2121">
      <w:pPr>
        <w:shd w:val="clear" w:color="auto" w:fill="FFFFFF"/>
        <w:spacing w:line="360" w:lineRule="auto"/>
        <w:jc w:val="both"/>
        <w:rPr>
          <w:rStyle w:val="yiv1668779786905593012-27032014"/>
          <w:rFonts w:cs="Arial"/>
          <w:b/>
          <w:i/>
          <w:sz w:val="22"/>
        </w:rPr>
      </w:pPr>
      <w:r>
        <w:rPr>
          <w:rStyle w:val="yiv1668779786905593012-27032014"/>
          <w:rFonts w:cs="Arial"/>
          <w:b/>
          <w:i/>
          <w:sz w:val="22"/>
        </w:rPr>
        <w:t xml:space="preserve">Recommendation: </w:t>
      </w:r>
      <w:r w:rsidR="00F5750F" w:rsidRPr="00555648">
        <w:rPr>
          <w:rStyle w:val="yiv1668779786905593012-27032014"/>
          <w:rFonts w:cs="Arial"/>
          <w:b/>
          <w:i/>
          <w:sz w:val="22"/>
        </w:rPr>
        <w:t xml:space="preserve">The Board recommends that the Chaplaincy hours are maintained at least at current level </w:t>
      </w:r>
      <w:r>
        <w:rPr>
          <w:rStyle w:val="yiv1668779786905593012-27032014"/>
          <w:rFonts w:cs="Arial"/>
          <w:b/>
          <w:i/>
          <w:sz w:val="22"/>
        </w:rPr>
        <w:t xml:space="preserve">- </w:t>
      </w:r>
      <w:r w:rsidR="00F5750F" w:rsidRPr="00555648">
        <w:rPr>
          <w:rStyle w:val="yiv1668779786905593012-27032014"/>
          <w:rFonts w:cs="Arial"/>
          <w:b/>
          <w:i/>
          <w:sz w:val="22"/>
        </w:rPr>
        <w:t>if not increased</w:t>
      </w:r>
      <w:r>
        <w:rPr>
          <w:rStyle w:val="yiv1668779786905593012-27032014"/>
          <w:rFonts w:cs="Arial"/>
          <w:b/>
          <w:i/>
          <w:sz w:val="22"/>
        </w:rPr>
        <w:t xml:space="preserve"> -</w:t>
      </w:r>
      <w:r w:rsidR="00F5750F" w:rsidRPr="00555648">
        <w:rPr>
          <w:rStyle w:val="yiv1668779786905593012-27032014"/>
          <w:rFonts w:cs="Arial"/>
          <w:b/>
          <w:i/>
          <w:sz w:val="22"/>
        </w:rPr>
        <w:t xml:space="preserve"> to reflect rise in prison population.</w:t>
      </w:r>
    </w:p>
    <w:p w:rsidR="00C505BA" w:rsidRDefault="00C505BA" w:rsidP="00DD2121">
      <w:pPr>
        <w:spacing w:before="100" w:beforeAutospacing="1" w:after="120" w:line="360" w:lineRule="auto"/>
        <w:jc w:val="both"/>
        <w:rPr>
          <w:rFonts w:cs="Arial"/>
          <w:b/>
          <w:color w:val="auto"/>
          <w:spacing w:val="0"/>
          <w:sz w:val="22"/>
        </w:rPr>
      </w:pPr>
    </w:p>
    <w:p w:rsidR="004B1A8F" w:rsidRPr="00DD2121" w:rsidRDefault="004B1A8F" w:rsidP="00DD2121">
      <w:pPr>
        <w:spacing w:before="100" w:beforeAutospacing="1" w:after="120" w:line="360" w:lineRule="auto"/>
        <w:jc w:val="both"/>
        <w:rPr>
          <w:rFonts w:cs="Arial"/>
          <w:b/>
          <w:color w:val="auto"/>
          <w:spacing w:val="0"/>
          <w:sz w:val="22"/>
        </w:rPr>
      </w:pPr>
      <w:r w:rsidRPr="00DD2121">
        <w:rPr>
          <w:rFonts w:cs="Arial"/>
          <w:b/>
          <w:color w:val="auto"/>
          <w:spacing w:val="0"/>
          <w:sz w:val="22"/>
        </w:rPr>
        <w:t xml:space="preserve">Section 5 - EDUCATION </w:t>
      </w:r>
      <w:r w:rsidR="00D42A9C" w:rsidRPr="00DD2121">
        <w:rPr>
          <w:rFonts w:cs="Arial"/>
          <w:b/>
          <w:color w:val="auto"/>
          <w:spacing w:val="0"/>
          <w:sz w:val="22"/>
        </w:rPr>
        <w:t xml:space="preserve">AND </w:t>
      </w:r>
      <w:r w:rsidRPr="00DD2121">
        <w:rPr>
          <w:rFonts w:cs="Arial"/>
          <w:b/>
          <w:color w:val="auto"/>
          <w:spacing w:val="0"/>
          <w:sz w:val="22"/>
        </w:rPr>
        <w:t xml:space="preserve">TRAINING </w:t>
      </w:r>
    </w:p>
    <w:p w:rsidR="00F66789" w:rsidRPr="00DD2121" w:rsidRDefault="00921DD6" w:rsidP="00DD2121">
      <w:pPr>
        <w:spacing w:before="100" w:beforeAutospacing="1" w:after="120" w:line="360" w:lineRule="auto"/>
        <w:jc w:val="both"/>
        <w:rPr>
          <w:rFonts w:cs="Arial"/>
          <w:sz w:val="22"/>
        </w:rPr>
      </w:pPr>
      <w:r w:rsidRPr="00DD2121">
        <w:rPr>
          <w:rFonts w:cs="Arial"/>
          <w:sz w:val="22"/>
        </w:rPr>
        <w:t>5.1</w:t>
      </w:r>
      <w:r w:rsidRPr="00DD2121">
        <w:rPr>
          <w:rFonts w:cs="Arial"/>
          <w:sz w:val="22"/>
        </w:rPr>
        <w:tab/>
      </w:r>
      <w:r w:rsidR="00F66789" w:rsidRPr="00DD2121">
        <w:rPr>
          <w:rFonts w:cs="Arial"/>
          <w:sz w:val="22"/>
        </w:rPr>
        <w:t>Education is based in the new Learning and Skills Centre.</w:t>
      </w:r>
      <w:r w:rsidR="009E7DBF" w:rsidRPr="00DD2121">
        <w:rPr>
          <w:rFonts w:cs="Arial"/>
          <w:sz w:val="22"/>
        </w:rPr>
        <w:t xml:space="preserve">  </w:t>
      </w:r>
      <w:r w:rsidR="00F66789" w:rsidRPr="00DD2121">
        <w:rPr>
          <w:rFonts w:cs="Arial"/>
          <w:sz w:val="22"/>
        </w:rPr>
        <w:t xml:space="preserve">The main focus is to provide a range of courses in areas such as literacy, numeracy and practical skills development. Each prisoner is tested on arrival for essential skills and deficiencies and is encouraged to participate in improvement classes as part of their overall resettlement programme. </w:t>
      </w:r>
      <w:r w:rsidR="001B1644" w:rsidRPr="00DD2121">
        <w:rPr>
          <w:rFonts w:cs="Arial"/>
          <w:sz w:val="22"/>
        </w:rPr>
        <w:t>While some of the more popular classes have long waiting lists</w:t>
      </w:r>
      <w:r w:rsidR="008D6EC7">
        <w:rPr>
          <w:rFonts w:cs="Arial"/>
          <w:sz w:val="22"/>
        </w:rPr>
        <w:t>,</w:t>
      </w:r>
      <w:r w:rsidR="001B1644" w:rsidRPr="00DD2121">
        <w:rPr>
          <w:rFonts w:cs="Arial"/>
          <w:sz w:val="22"/>
        </w:rPr>
        <w:t xml:space="preserve"> i</w:t>
      </w:r>
      <w:r w:rsidR="00F66789" w:rsidRPr="00DD2121">
        <w:rPr>
          <w:rFonts w:cs="Arial"/>
          <w:sz w:val="22"/>
        </w:rPr>
        <w:t>t is disappointing to note the poor attendance at some of the classes given the excellent facilities that are available in the new centre.</w:t>
      </w:r>
      <w:r w:rsidR="001B1644" w:rsidRPr="00DD2121">
        <w:rPr>
          <w:rFonts w:cs="Arial"/>
          <w:sz w:val="22"/>
        </w:rPr>
        <w:t xml:space="preserve"> </w:t>
      </w:r>
    </w:p>
    <w:p w:rsidR="001B1644" w:rsidRPr="008D6EC7" w:rsidRDefault="008D6EC7" w:rsidP="00DD2121">
      <w:pPr>
        <w:spacing w:before="100" w:beforeAutospacing="1" w:after="120" w:line="360" w:lineRule="auto"/>
        <w:jc w:val="both"/>
        <w:rPr>
          <w:rFonts w:cs="Arial"/>
          <w:b/>
          <w:i/>
          <w:sz w:val="22"/>
        </w:rPr>
      </w:pPr>
      <w:r>
        <w:rPr>
          <w:rFonts w:cs="Arial"/>
          <w:b/>
          <w:i/>
          <w:sz w:val="22"/>
        </w:rPr>
        <w:t>Recommendation:</w:t>
      </w:r>
      <w:r w:rsidR="001B1644" w:rsidRPr="008D6EC7">
        <w:rPr>
          <w:rFonts w:cs="Arial"/>
          <w:b/>
          <w:i/>
          <w:sz w:val="22"/>
        </w:rPr>
        <w:t xml:space="preserve"> The Board recommends that staff from Training and Education visit the individual landings and encourage prisoners to participate in available courses</w:t>
      </w:r>
      <w:r>
        <w:rPr>
          <w:rFonts w:cs="Arial"/>
          <w:b/>
          <w:i/>
          <w:sz w:val="22"/>
        </w:rPr>
        <w:t>.</w:t>
      </w:r>
    </w:p>
    <w:p w:rsidR="00F5750F" w:rsidRPr="00DD2121" w:rsidRDefault="00921DD6" w:rsidP="00DD2121">
      <w:pPr>
        <w:spacing w:before="100" w:beforeAutospacing="1" w:after="120" w:line="360" w:lineRule="auto"/>
        <w:ind w:right="-13"/>
        <w:jc w:val="both"/>
        <w:rPr>
          <w:rFonts w:cs="Arial"/>
          <w:sz w:val="22"/>
        </w:rPr>
      </w:pPr>
      <w:r w:rsidRPr="00DD2121">
        <w:rPr>
          <w:rFonts w:cs="Arial"/>
          <w:sz w:val="22"/>
        </w:rPr>
        <w:t>5.2</w:t>
      </w:r>
      <w:r w:rsidRPr="00DD2121">
        <w:rPr>
          <w:rFonts w:cs="Arial"/>
          <w:sz w:val="22"/>
        </w:rPr>
        <w:tab/>
      </w:r>
      <w:r w:rsidR="00F66789" w:rsidRPr="00DD2121">
        <w:rPr>
          <w:rFonts w:cs="Arial"/>
          <w:sz w:val="22"/>
        </w:rPr>
        <w:t>Maghaberry workshops provide a range of work and vocational training</w:t>
      </w:r>
      <w:r w:rsidR="00716916" w:rsidRPr="00DD2121">
        <w:rPr>
          <w:rFonts w:cs="Arial"/>
          <w:sz w:val="22"/>
        </w:rPr>
        <w:t xml:space="preserve"> which can lead to natio</w:t>
      </w:r>
      <w:r w:rsidR="008D6EC7">
        <w:rPr>
          <w:rFonts w:cs="Arial"/>
          <w:sz w:val="22"/>
        </w:rPr>
        <w:t>nally recognised qualifications</w:t>
      </w:r>
      <w:r w:rsidR="00716916" w:rsidRPr="00DD2121">
        <w:rPr>
          <w:rFonts w:cs="Arial"/>
          <w:sz w:val="22"/>
        </w:rPr>
        <w:t xml:space="preserve"> such as </w:t>
      </w:r>
      <w:r w:rsidR="00776FE1">
        <w:rPr>
          <w:rFonts w:cs="Arial"/>
          <w:sz w:val="22"/>
        </w:rPr>
        <w:t>National Vocational Qualifications (</w:t>
      </w:r>
      <w:r w:rsidR="00716916" w:rsidRPr="00DD2121">
        <w:rPr>
          <w:rFonts w:cs="Arial"/>
          <w:sz w:val="22"/>
        </w:rPr>
        <w:t>NVQs</w:t>
      </w:r>
      <w:r w:rsidR="00776FE1">
        <w:rPr>
          <w:rFonts w:cs="Arial"/>
          <w:sz w:val="22"/>
        </w:rPr>
        <w:t>)</w:t>
      </w:r>
      <w:r w:rsidR="00716916" w:rsidRPr="00DD2121">
        <w:rPr>
          <w:rFonts w:cs="Arial"/>
          <w:sz w:val="22"/>
        </w:rPr>
        <w:t>.  Furniture-</w:t>
      </w:r>
      <w:r w:rsidR="00F66789" w:rsidRPr="00DD2121">
        <w:rPr>
          <w:rFonts w:cs="Arial"/>
          <w:sz w:val="22"/>
        </w:rPr>
        <w:t xml:space="preserve">making and gardening </w:t>
      </w:r>
      <w:r w:rsidR="00716916" w:rsidRPr="00DD2121">
        <w:rPr>
          <w:rFonts w:cs="Arial"/>
          <w:sz w:val="22"/>
        </w:rPr>
        <w:t>are</w:t>
      </w:r>
      <w:r w:rsidR="00F66789" w:rsidRPr="00DD2121">
        <w:rPr>
          <w:rFonts w:cs="Arial"/>
          <w:sz w:val="22"/>
        </w:rPr>
        <w:t xml:space="preserve"> very popular</w:t>
      </w:r>
      <w:r w:rsidR="00716916" w:rsidRPr="00DD2121">
        <w:rPr>
          <w:rFonts w:cs="Arial"/>
          <w:sz w:val="22"/>
        </w:rPr>
        <w:t xml:space="preserve"> but non-attendance at workshops still causes some concern. Participation in workshops can make a valuable contribution to successful reintegration on release </w:t>
      </w:r>
      <w:r w:rsidR="00F5750F" w:rsidRPr="00DD2121">
        <w:rPr>
          <w:rFonts w:cs="Arial"/>
          <w:sz w:val="22"/>
        </w:rPr>
        <w:t>by giving prisoners the skills to enable them to seek employment.</w:t>
      </w:r>
    </w:p>
    <w:p w:rsidR="00716916" w:rsidRPr="008D6EC7" w:rsidRDefault="008D6EC7" w:rsidP="00DD2121">
      <w:pPr>
        <w:spacing w:before="100" w:beforeAutospacing="1" w:after="120" w:line="360" w:lineRule="auto"/>
        <w:ind w:right="-13"/>
        <w:jc w:val="both"/>
        <w:rPr>
          <w:rFonts w:cs="Arial"/>
          <w:b/>
          <w:i/>
          <w:sz w:val="22"/>
        </w:rPr>
      </w:pPr>
      <w:r>
        <w:rPr>
          <w:rFonts w:cs="Arial"/>
          <w:b/>
          <w:i/>
          <w:sz w:val="22"/>
        </w:rPr>
        <w:t>Recommendation:</w:t>
      </w:r>
      <w:r w:rsidR="00F5750F" w:rsidRPr="008D6EC7">
        <w:rPr>
          <w:rFonts w:cs="Arial"/>
          <w:b/>
          <w:i/>
          <w:sz w:val="22"/>
        </w:rPr>
        <w:t xml:space="preserve"> T</w:t>
      </w:r>
      <w:r w:rsidR="00716916" w:rsidRPr="008D6EC7">
        <w:rPr>
          <w:rFonts w:cs="Arial"/>
          <w:b/>
          <w:i/>
          <w:sz w:val="22"/>
        </w:rPr>
        <w:t xml:space="preserve">he Board recommends that steps are taken to </w:t>
      </w:r>
      <w:bookmarkStart w:id="1" w:name="OLE_LINK5"/>
      <w:r w:rsidR="00716916" w:rsidRPr="008D6EC7">
        <w:rPr>
          <w:rFonts w:cs="Arial"/>
          <w:b/>
          <w:i/>
          <w:sz w:val="22"/>
        </w:rPr>
        <w:t>ensure that prisoners participate in workshops with a view to achieving NVQs.</w:t>
      </w:r>
      <w:r w:rsidR="00451394" w:rsidRPr="008D6EC7">
        <w:rPr>
          <w:rFonts w:cs="Arial"/>
          <w:b/>
          <w:i/>
          <w:sz w:val="22"/>
        </w:rPr>
        <w:t xml:space="preserve"> </w:t>
      </w:r>
    </w:p>
    <w:bookmarkEnd w:id="1"/>
    <w:p w:rsidR="00F5750F" w:rsidRPr="00DD2121" w:rsidRDefault="00921DD6" w:rsidP="00DD2121">
      <w:pPr>
        <w:spacing w:before="100" w:beforeAutospacing="1" w:after="120" w:line="360" w:lineRule="auto"/>
        <w:jc w:val="both"/>
        <w:rPr>
          <w:rFonts w:cs="Arial"/>
          <w:sz w:val="22"/>
        </w:rPr>
      </w:pPr>
      <w:r w:rsidRPr="00DD2121">
        <w:rPr>
          <w:rFonts w:cs="Arial"/>
          <w:sz w:val="22"/>
        </w:rPr>
        <w:t>5.3</w:t>
      </w:r>
      <w:r w:rsidRPr="00DD2121">
        <w:rPr>
          <w:rFonts w:cs="Arial"/>
          <w:sz w:val="22"/>
        </w:rPr>
        <w:tab/>
      </w:r>
      <w:r w:rsidR="00716916" w:rsidRPr="00DD2121">
        <w:rPr>
          <w:rFonts w:cs="Arial"/>
          <w:sz w:val="22"/>
        </w:rPr>
        <w:t>The Mourne complex offers wheelchair and bicycle refurbishment workshops as well as having a Braille unit which teaches a very specialised and rare skill</w:t>
      </w:r>
      <w:r w:rsidRPr="00DD2121">
        <w:rPr>
          <w:rFonts w:cs="Arial"/>
          <w:sz w:val="22"/>
        </w:rPr>
        <w:t>.  T</w:t>
      </w:r>
      <w:r w:rsidR="00716916" w:rsidRPr="00DD2121">
        <w:rPr>
          <w:rFonts w:cs="Arial"/>
          <w:sz w:val="22"/>
        </w:rPr>
        <w:t>he Board comm</w:t>
      </w:r>
      <w:r w:rsidRPr="00DD2121">
        <w:rPr>
          <w:rFonts w:cs="Arial"/>
          <w:sz w:val="22"/>
        </w:rPr>
        <w:t>ends the NIPS for setting this up</w:t>
      </w:r>
      <w:r w:rsidR="00716916" w:rsidRPr="00DD2121">
        <w:rPr>
          <w:rFonts w:cs="Arial"/>
          <w:sz w:val="22"/>
        </w:rPr>
        <w:t xml:space="preserve"> </w:t>
      </w:r>
      <w:r w:rsidRPr="00DD2121">
        <w:rPr>
          <w:rFonts w:cs="Arial"/>
          <w:sz w:val="22"/>
        </w:rPr>
        <w:t>but</w:t>
      </w:r>
      <w:r w:rsidR="00F66789" w:rsidRPr="00DD2121">
        <w:rPr>
          <w:rFonts w:cs="Arial"/>
          <w:sz w:val="22"/>
        </w:rPr>
        <w:t xml:space="preserve"> there is very little </w:t>
      </w:r>
      <w:r w:rsidRPr="00DD2121">
        <w:rPr>
          <w:rFonts w:cs="Arial"/>
          <w:sz w:val="22"/>
        </w:rPr>
        <w:t xml:space="preserve">other </w:t>
      </w:r>
      <w:r w:rsidR="00F66789" w:rsidRPr="00DD2121">
        <w:rPr>
          <w:rFonts w:cs="Arial"/>
          <w:sz w:val="22"/>
        </w:rPr>
        <w:t xml:space="preserve">work or education for the prisoners in the Mourne </w:t>
      </w:r>
      <w:r w:rsidRPr="00DD2121">
        <w:rPr>
          <w:rFonts w:cs="Arial"/>
          <w:sz w:val="22"/>
        </w:rPr>
        <w:t>c</w:t>
      </w:r>
      <w:r w:rsidR="00F66789" w:rsidRPr="00DD2121">
        <w:rPr>
          <w:rFonts w:cs="Arial"/>
          <w:sz w:val="22"/>
        </w:rPr>
        <w:t>omplex</w:t>
      </w:r>
      <w:r w:rsidRPr="00DD2121">
        <w:rPr>
          <w:rFonts w:cs="Arial"/>
          <w:sz w:val="22"/>
        </w:rPr>
        <w:t>.  G</w:t>
      </w:r>
      <w:r w:rsidR="00F66789" w:rsidRPr="00DD2121">
        <w:rPr>
          <w:rFonts w:cs="Arial"/>
          <w:sz w:val="22"/>
        </w:rPr>
        <w:t>iven that most of these are life sentenced prisoners</w:t>
      </w:r>
      <w:r w:rsidR="008D6EC7">
        <w:rPr>
          <w:rFonts w:cs="Arial"/>
          <w:sz w:val="22"/>
        </w:rPr>
        <w:t>,</w:t>
      </w:r>
      <w:r w:rsidR="00F66789" w:rsidRPr="00DD2121">
        <w:rPr>
          <w:rFonts w:cs="Arial"/>
          <w:sz w:val="22"/>
        </w:rPr>
        <w:t xml:space="preserve"> </w:t>
      </w:r>
      <w:r w:rsidRPr="00DD2121">
        <w:rPr>
          <w:rFonts w:cs="Arial"/>
          <w:sz w:val="22"/>
        </w:rPr>
        <w:t xml:space="preserve">this is an area that needs to be looked </w:t>
      </w:r>
      <w:r w:rsidR="00F5750F" w:rsidRPr="00DD2121">
        <w:rPr>
          <w:rFonts w:cs="Arial"/>
          <w:sz w:val="22"/>
        </w:rPr>
        <w:t>in greater depth.</w:t>
      </w:r>
    </w:p>
    <w:p w:rsidR="00921DD6" w:rsidRPr="008D6EC7" w:rsidRDefault="008D6EC7" w:rsidP="00DD2121">
      <w:pPr>
        <w:spacing w:before="100" w:beforeAutospacing="1" w:after="120" w:line="360" w:lineRule="auto"/>
        <w:jc w:val="both"/>
        <w:rPr>
          <w:rFonts w:cs="Arial"/>
          <w:b/>
          <w:i/>
          <w:sz w:val="22"/>
        </w:rPr>
      </w:pPr>
      <w:r>
        <w:rPr>
          <w:rFonts w:cs="Arial"/>
          <w:b/>
          <w:i/>
          <w:sz w:val="22"/>
        </w:rPr>
        <w:t>Recommendation:</w:t>
      </w:r>
      <w:r w:rsidR="00F5750F" w:rsidRPr="008D6EC7">
        <w:rPr>
          <w:rFonts w:cs="Arial"/>
          <w:b/>
          <w:i/>
          <w:sz w:val="22"/>
        </w:rPr>
        <w:t xml:space="preserve">  T</w:t>
      </w:r>
      <w:r w:rsidR="00921DD6" w:rsidRPr="008D6EC7">
        <w:rPr>
          <w:rFonts w:cs="Arial"/>
          <w:b/>
          <w:i/>
          <w:sz w:val="22"/>
        </w:rPr>
        <w:t>he Board recommends a review of the education and workshops available in the complex.</w:t>
      </w:r>
    </w:p>
    <w:p w:rsidR="0047782B" w:rsidRPr="00DD2121" w:rsidRDefault="00F64E3D" w:rsidP="00F64E3D">
      <w:pPr>
        <w:spacing w:before="100" w:beforeAutospacing="1" w:after="120" w:line="360" w:lineRule="auto"/>
        <w:jc w:val="both"/>
        <w:rPr>
          <w:rFonts w:cs="Arial"/>
          <w:sz w:val="22"/>
        </w:rPr>
      </w:pPr>
      <w:r>
        <w:rPr>
          <w:rFonts w:cs="Arial"/>
          <w:sz w:val="22"/>
        </w:rPr>
        <w:t xml:space="preserve">5.4      </w:t>
      </w:r>
      <w:r w:rsidR="00F66789" w:rsidRPr="00DD2121">
        <w:rPr>
          <w:rFonts w:cs="Arial"/>
          <w:sz w:val="22"/>
        </w:rPr>
        <w:t xml:space="preserve">The Board has suggested on many occasions that there should be an outlet where the </w:t>
      </w:r>
      <w:r w:rsidR="0018359E" w:rsidRPr="00DD2121">
        <w:rPr>
          <w:rFonts w:cs="Arial"/>
          <w:sz w:val="22"/>
        </w:rPr>
        <w:t>goods</w:t>
      </w:r>
      <w:r w:rsidR="00F66789" w:rsidRPr="00DD2121">
        <w:rPr>
          <w:rFonts w:cs="Arial"/>
          <w:sz w:val="22"/>
        </w:rPr>
        <w:t xml:space="preserve"> </w:t>
      </w:r>
      <w:r w:rsidR="0018359E" w:rsidRPr="00DD2121">
        <w:rPr>
          <w:rFonts w:cs="Arial"/>
          <w:sz w:val="22"/>
        </w:rPr>
        <w:t xml:space="preserve">as crafts, garden furniture and plants </w:t>
      </w:r>
      <w:r w:rsidR="00F66789" w:rsidRPr="00DD2121">
        <w:rPr>
          <w:rFonts w:cs="Arial"/>
          <w:sz w:val="22"/>
        </w:rPr>
        <w:t>produce</w:t>
      </w:r>
      <w:r w:rsidR="00921DD6" w:rsidRPr="00DD2121">
        <w:rPr>
          <w:rFonts w:cs="Arial"/>
          <w:sz w:val="22"/>
        </w:rPr>
        <w:t>d by prisoners</w:t>
      </w:r>
      <w:r>
        <w:rPr>
          <w:rFonts w:cs="Arial"/>
          <w:sz w:val="22"/>
        </w:rPr>
        <w:t>,</w:t>
      </w:r>
      <w:r w:rsidR="00F66789" w:rsidRPr="00DD2121">
        <w:rPr>
          <w:rFonts w:cs="Arial"/>
          <w:sz w:val="22"/>
        </w:rPr>
        <w:t xml:space="preserve"> could be sold</w:t>
      </w:r>
      <w:r w:rsidR="0018359E" w:rsidRPr="00DD2121">
        <w:rPr>
          <w:rFonts w:cs="Arial"/>
          <w:sz w:val="22"/>
        </w:rPr>
        <w:t xml:space="preserve"> to generate money for the Governor’s Fund</w:t>
      </w:r>
      <w:r w:rsidR="00451394" w:rsidRPr="00DD2121">
        <w:rPr>
          <w:rFonts w:cs="Arial"/>
          <w:sz w:val="22"/>
        </w:rPr>
        <w:t xml:space="preserve">. </w:t>
      </w:r>
      <w:r>
        <w:rPr>
          <w:rFonts w:cs="Arial"/>
          <w:sz w:val="22"/>
        </w:rPr>
        <w:t xml:space="preserve"> </w:t>
      </w:r>
      <w:r w:rsidR="00451394" w:rsidRPr="00DD2121">
        <w:rPr>
          <w:rFonts w:cs="Arial"/>
          <w:sz w:val="22"/>
        </w:rPr>
        <w:t xml:space="preserve">The excellent reception centre for visitors run by the </w:t>
      </w:r>
      <w:r w:rsidR="00451394" w:rsidRPr="00DD2121">
        <w:rPr>
          <w:rFonts w:cs="Arial"/>
          <w:sz w:val="22"/>
        </w:rPr>
        <w:lastRenderedPageBreak/>
        <w:t>Quakers</w:t>
      </w:r>
      <w:r w:rsidR="00F16167">
        <w:rPr>
          <w:rFonts w:cs="Arial"/>
          <w:sz w:val="22"/>
        </w:rPr>
        <w:t>’ Service (the Quakers)</w:t>
      </w:r>
      <w:r w:rsidR="00451394" w:rsidRPr="00DD2121">
        <w:rPr>
          <w:rFonts w:cs="Arial"/>
          <w:sz w:val="22"/>
        </w:rPr>
        <w:t xml:space="preserve"> </w:t>
      </w:r>
      <w:r w:rsidR="0018359E" w:rsidRPr="00DD2121">
        <w:rPr>
          <w:rFonts w:cs="Arial"/>
          <w:sz w:val="22"/>
        </w:rPr>
        <w:t xml:space="preserve">is an obvious choice </w:t>
      </w:r>
      <w:r w:rsidR="00F5750F" w:rsidRPr="00DD2121">
        <w:rPr>
          <w:rFonts w:cs="Arial"/>
          <w:sz w:val="22"/>
        </w:rPr>
        <w:t xml:space="preserve">given the large numbers that </w:t>
      </w:r>
      <w:r w:rsidR="0047782B" w:rsidRPr="00DD2121">
        <w:rPr>
          <w:rFonts w:cs="Arial"/>
          <w:sz w:val="22"/>
        </w:rPr>
        <w:t>use the facilities there over the course of a year.</w:t>
      </w:r>
    </w:p>
    <w:p w:rsidR="00F66789" w:rsidRPr="00F64E3D" w:rsidRDefault="0047782B" w:rsidP="00DD2121">
      <w:pPr>
        <w:spacing w:before="100" w:beforeAutospacing="1" w:after="120" w:line="360" w:lineRule="auto"/>
        <w:jc w:val="both"/>
        <w:rPr>
          <w:rFonts w:cs="Arial"/>
          <w:b/>
          <w:i/>
          <w:sz w:val="22"/>
        </w:rPr>
      </w:pPr>
      <w:r w:rsidRPr="00F64E3D">
        <w:rPr>
          <w:rFonts w:cs="Arial"/>
          <w:b/>
          <w:i/>
          <w:sz w:val="22"/>
        </w:rPr>
        <w:t>Recommendation</w:t>
      </w:r>
      <w:r w:rsidR="00F64E3D">
        <w:rPr>
          <w:rFonts w:cs="Arial"/>
          <w:b/>
          <w:i/>
          <w:sz w:val="22"/>
        </w:rPr>
        <w:t>:</w:t>
      </w:r>
      <w:r w:rsidRPr="00F64E3D">
        <w:rPr>
          <w:rFonts w:cs="Arial"/>
          <w:b/>
          <w:i/>
          <w:sz w:val="22"/>
        </w:rPr>
        <w:t xml:space="preserve"> T</w:t>
      </w:r>
      <w:r w:rsidR="0018359E" w:rsidRPr="00F64E3D">
        <w:rPr>
          <w:rFonts w:cs="Arial"/>
          <w:b/>
          <w:i/>
          <w:sz w:val="22"/>
        </w:rPr>
        <w:t>he Board again</w:t>
      </w:r>
      <w:r w:rsidR="00F66789" w:rsidRPr="00F64E3D">
        <w:rPr>
          <w:rFonts w:cs="Arial"/>
          <w:b/>
          <w:i/>
          <w:sz w:val="22"/>
        </w:rPr>
        <w:t xml:space="preserve"> </w:t>
      </w:r>
      <w:r w:rsidR="00921DD6" w:rsidRPr="00F64E3D">
        <w:rPr>
          <w:rFonts w:cs="Arial"/>
          <w:b/>
          <w:i/>
          <w:sz w:val="22"/>
        </w:rPr>
        <w:t>recommends</w:t>
      </w:r>
      <w:r w:rsidR="00F66789" w:rsidRPr="00F64E3D">
        <w:rPr>
          <w:rFonts w:cs="Arial"/>
          <w:b/>
          <w:i/>
          <w:sz w:val="22"/>
        </w:rPr>
        <w:t xml:space="preserve"> that </w:t>
      </w:r>
      <w:r w:rsidR="00F64E3D">
        <w:rPr>
          <w:rFonts w:cs="Arial"/>
          <w:b/>
          <w:i/>
          <w:sz w:val="22"/>
        </w:rPr>
        <w:t xml:space="preserve">an outlet where crafts, </w:t>
      </w:r>
      <w:r w:rsidRPr="00F64E3D">
        <w:rPr>
          <w:rFonts w:cs="Arial"/>
          <w:b/>
          <w:i/>
          <w:sz w:val="22"/>
        </w:rPr>
        <w:t>garden furniture</w:t>
      </w:r>
      <w:r w:rsidR="0018359E" w:rsidRPr="00F64E3D">
        <w:rPr>
          <w:rFonts w:cs="Arial"/>
          <w:b/>
          <w:i/>
          <w:sz w:val="22"/>
        </w:rPr>
        <w:t xml:space="preserve"> </w:t>
      </w:r>
      <w:r w:rsidRPr="00F64E3D">
        <w:rPr>
          <w:rFonts w:cs="Arial"/>
          <w:b/>
          <w:i/>
          <w:sz w:val="22"/>
        </w:rPr>
        <w:t xml:space="preserve">and plants can be sold </w:t>
      </w:r>
      <w:r w:rsidR="00F66789" w:rsidRPr="00F64E3D">
        <w:rPr>
          <w:rFonts w:cs="Arial"/>
          <w:b/>
          <w:i/>
          <w:sz w:val="22"/>
        </w:rPr>
        <w:t xml:space="preserve">should be </w:t>
      </w:r>
      <w:r w:rsidR="00921DD6" w:rsidRPr="00F64E3D">
        <w:rPr>
          <w:rFonts w:cs="Arial"/>
          <w:b/>
          <w:i/>
          <w:sz w:val="22"/>
        </w:rPr>
        <w:t>considered</w:t>
      </w:r>
      <w:r w:rsidR="00F66789" w:rsidRPr="00F64E3D">
        <w:rPr>
          <w:rFonts w:cs="Arial"/>
          <w:b/>
          <w:i/>
          <w:sz w:val="22"/>
        </w:rPr>
        <w:t>.</w:t>
      </w:r>
    </w:p>
    <w:p w:rsidR="00F64E3D" w:rsidRDefault="00F64E3D" w:rsidP="00DD2121">
      <w:pPr>
        <w:spacing w:before="100" w:beforeAutospacing="1" w:after="120" w:line="360" w:lineRule="auto"/>
        <w:jc w:val="both"/>
        <w:rPr>
          <w:rFonts w:cs="Arial"/>
          <w:b/>
          <w:color w:val="auto"/>
          <w:spacing w:val="0"/>
          <w:sz w:val="22"/>
        </w:rPr>
      </w:pPr>
    </w:p>
    <w:p w:rsidR="004B1A8F" w:rsidRPr="00DD2121" w:rsidRDefault="004B1A8F" w:rsidP="00DD2121">
      <w:pPr>
        <w:spacing w:before="100" w:beforeAutospacing="1" w:after="120" w:line="360" w:lineRule="auto"/>
        <w:jc w:val="both"/>
        <w:rPr>
          <w:rFonts w:cs="Arial"/>
          <w:b/>
          <w:color w:val="auto"/>
          <w:spacing w:val="0"/>
          <w:sz w:val="22"/>
        </w:rPr>
      </w:pPr>
      <w:r w:rsidRPr="00DD2121">
        <w:rPr>
          <w:rFonts w:cs="Arial"/>
          <w:b/>
          <w:color w:val="auto"/>
          <w:spacing w:val="0"/>
          <w:sz w:val="22"/>
        </w:rPr>
        <w:t xml:space="preserve">Section 6 - EQUALITY AND DIVERSITY </w:t>
      </w:r>
    </w:p>
    <w:p w:rsidR="003C1FD7" w:rsidRPr="00DD2121" w:rsidRDefault="00F64E3D" w:rsidP="00DD2121">
      <w:pPr>
        <w:spacing w:before="100" w:beforeAutospacing="1" w:after="120" w:line="360" w:lineRule="auto"/>
        <w:jc w:val="both"/>
        <w:rPr>
          <w:rFonts w:cs="Arial"/>
          <w:sz w:val="22"/>
        </w:rPr>
      </w:pPr>
      <w:r>
        <w:rPr>
          <w:rFonts w:cs="Arial"/>
          <w:sz w:val="22"/>
        </w:rPr>
        <w:t>6.1</w:t>
      </w:r>
      <w:r>
        <w:rPr>
          <w:rFonts w:cs="Arial"/>
          <w:sz w:val="22"/>
        </w:rPr>
        <w:tab/>
        <w:t>F</w:t>
      </w:r>
      <w:r w:rsidR="007B34EA">
        <w:rPr>
          <w:rFonts w:cs="Arial"/>
          <w:sz w:val="22"/>
        </w:rPr>
        <w:t xml:space="preserve">oreign </w:t>
      </w:r>
      <w:r>
        <w:rPr>
          <w:rFonts w:cs="Arial"/>
          <w:sz w:val="22"/>
        </w:rPr>
        <w:t>N</w:t>
      </w:r>
      <w:r w:rsidR="007B34EA">
        <w:rPr>
          <w:rFonts w:cs="Arial"/>
          <w:sz w:val="22"/>
        </w:rPr>
        <w:t xml:space="preserve">ational </w:t>
      </w:r>
      <w:r>
        <w:rPr>
          <w:rFonts w:cs="Arial"/>
          <w:sz w:val="22"/>
        </w:rPr>
        <w:t>P</w:t>
      </w:r>
      <w:r w:rsidR="007B34EA">
        <w:rPr>
          <w:rFonts w:cs="Arial"/>
          <w:sz w:val="22"/>
        </w:rPr>
        <w:t>risoners (FNP</w:t>
      </w:r>
      <w:r>
        <w:rPr>
          <w:rFonts w:cs="Arial"/>
          <w:sz w:val="22"/>
        </w:rPr>
        <w:t>s</w:t>
      </w:r>
      <w:r w:rsidR="007B34EA">
        <w:rPr>
          <w:rFonts w:cs="Arial"/>
          <w:sz w:val="22"/>
        </w:rPr>
        <w:t>)</w:t>
      </w:r>
      <w:r w:rsidR="00CD40F3">
        <w:rPr>
          <w:rFonts w:cs="Arial"/>
          <w:sz w:val="22"/>
        </w:rPr>
        <w:t xml:space="preserve"> </w:t>
      </w:r>
      <w:r w:rsidR="003C1FD7" w:rsidRPr="00DD2121">
        <w:rPr>
          <w:rFonts w:cs="Arial"/>
          <w:sz w:val="22"/>
        </w:rPr>
        <w:t>continue to represent a significant proportion of the prisoner population in Maghaberry.  By the end of the reporting period</w:t>
      </w:r>
      <w:r>
        <w:rPr>
          <w:rFonts w:cs="Arial"/>
          <w:sz w:val="22"/>
        </w:rPr>
        <w:t>,</w:t>
      </w:r>
      <w:r w:rsidR="003C1FD7" w:rsidRPr="00DD2121">
        <w:rPr>
          <w:rFonts w:cs="Arial"/>
          <w:sz w:val="22"/>
        </w:rPr>
        <w:t xml:space="preserve"> they represented around </w:t>
      </w:r>
      <w:r w:rsidR="00D956D4" w:rsidRPr="00DD2121">
        <w:rPr>
          <w:rFonts w:cs="Arial"/>
          <w:sz w:val="22"/>
        </w:rPr>
        <w:t>10</w:t>
      </w:r>
      <w:r w:rsidR="003C1FD7" w:rsidRPr="00DD2121">
        <w:rPr>
          <w:rFonts w:cs="Arial"/>
          <w:sz w:val="22"/>
        </w:rPr>
        <w:t>% of the total po</w:t>
      </w:r>
      <w:r w:rsidR="00D956D4" w:rsidRPr="00DD2121">
        <w:rPr>
          <w:rFonts w:cs="Arial"/>
          <w:sz w:val="22"/>
        </w:rPr>
        <w:t>pulation and consisted of 25</w:t>
      </w:r>
      <w:r w:rsidR="003C1FD7" w:rsidRPr="00DD2121">
        <w:rPr>
          <w:rFonts w:cs="Arial"/>
          <w:sz w:val="22"/>
        </w:rPr>
        <w:t xml:space="preserve"> different nation</w:t>
      </w:r>
      <w:r w:rsidR="00D956D4" w:rsidRPr="00DD2121">
        <w:rPr>
          <w:rFonts w:cs="Arial"/>
          <w:sz w:val="22"/>
        </w:rPr>
        <w:t>alities with Polish, Chinese,</w:t>
      </w:r>
      <w:r w:rsidR="003C1FD7" w:rsidRPr="00DD2121">
        <w:rPr>
          <w:rFonts w:cs="Arial"/>
          <w:sz w:val="22"/>
        </w:rPr>
        <w:t xml:space="preserve"> Lithuanian</w:t>
      </w:r>
      <w:r w:rsidR="00D956D4" w:rsidRPr="00DD2121">
        <w:rPr>
          <w:rFonts w:cs="Arial"/>
          <w:sz w:val="22"/>
        </w:rPr>
        <w:t>, Romanian and Portug</w:t>
      </w:r>
      <w:r>
        <w:rPr>
          <w:rFonts w:cs="Arial"/>
          <w:sz w:val="22"/>
        </w:rPr>
        <w:t>u</w:t>
      </w:r>
      <w:r w:rsidR="00D956D4" w:rsidRPr="00DD2121">
        <w:rPr>
          <w:rFonts w:cs="Arial"/>
          <w:sz w:val="22"/>
        </w:rPr>
        <w:t>ese</w:t>
      </w:r>
      <w:r w:rsidR="003C1FD7" w:rsidRPr="00DD2121">
        <w:rPr>
          <w:rFonts w:cs="Arial"/>
          <w:sz w:val="22"/>
        </w:rPr>
        <w:t xml:space="preserve"> highest in terms of numbers.  Irish Travellers also continue to represent a significant minority group within the population. </w:t>
      </w:r>
    </w:p>
    <w:p w:rsidR="003C1FD7" w:rsidRPr="00DD2121" w:rsidRDefault="00D956D4" w:rsidP="00DD2121">
      <w:pPr>
        <w:spacing w:before="100" w:beforeAutospacing="1" w:after="120" w:line="360" w:lineRule="auto"/>
        <w:jc w:val="both"/>
        <w:rPr>
          <w:rFonts w:cs="Arial"/>
          <w:sz w:val="22"/>
        </w:rPr>
      </w:pPr>
      <w:r w:rsidRPr="00DD2121">
        <w:rPr>
          <w:rFonts w:cs="Arial"/>
          <w:sz w:val="22"/>
        </w:rPr>
        <w:t>6.2</w:t>
      </w:r>
      <w:r w:rsidR="003C1FD7" w:rsidRPr="00DD2121">
        <w:rPr>
          <w:rFonts w:cs="Arial"/>
          <w:sz w:val="22"/>
        </w:rPr>
        <w:t xml:space="preserve">   The Equality and Diversity </w:t>
      </w:r>
      <w:r w:rsidR="00F8365E">
        <w:rPr>
          <w:rFonts w:cs="Arial"/>
          <w:sz w:val="22"/>
        </w:rPr>
        <w:t>C</w:t>
      </w:r>
      <w:r w:rsidR="003C1FD7" w:rsidRPr="00DD2121">
        <w:rPr>
          <w:rFonts w:cs="Arial"/>
          <w:sz w:val="22"/>
        </w:rPr>
        <w:t xml:space="preserve">ommittee has responsibility for eliminating discrimination from Maghaberry.  The Board also notes that the </w:t>
      </w:r>
      <w:r w:rsidR="00F8365E">
        <w:rPr>
          <w:rFonts w:cs="Arial"/>
          <w:sz w:val="22"/>
        </w:rPr>
        <w:t>C</w:t>
      </w:r>
      <w:r w:rsidR="003C1FD7" w:rsidRPr="00DD2121">
        <w:rPr>
          <w:rFonts w:cs="Arial"/>
          <w:sz w:val="22"/>
        </w:rPr>
        <w:t>ommittee has responsibility for promoting equality within Maghaberry and endorses the active steps that continue to be taken towards this.</w:t>
      </w:r>
      <w:r w:rsidR="00F64E3D">
        <w:rPr>
          <w:rFonts w:cs="Arial"/>
          <w:sz w:val="22"/>
        </w:rPr>
        <w:t xml:space="preserve">  </w:t>
      </w:r>
      <w:r w:rsidRPr="00DD2121">
        <w:rPr>
          <w:rFonts w:cs="Arial"/>
          <w:sz w:val="22"/>
        </w:rPr>
        <w:t>In March 2012</w:t>
      </w:r>
      <w:r w:rsidR="00F64E3D">
        <w:rPr>
          <w:rFonts w:cs="Arial"/>
          <w:sz w:val="22"/>
        </w:rPr>
        <w:t>, Senior M</w:t>
      </w:r>
      <w:r w:rsidRPr="00DD2121">
        <w:rPr>
          <w:rFonts w:cs="Arial"/>
          <w:sz w:val="22"/>
        </w:rPr>
        <w:t>anagement in Maghaberry decided that the Equality and Diversity Committee would be more effective if there was service user involvement at the monthly meetings. The Equality Manager recruited a number of prisoners who were representative of the prison population and currently</w:t>
      </w:r>
      <w:r w:rsidR="00F64E3D">
        <w:rPr>
          <w:rFonts w:cs="Arial"/>
          <w:sz w:val="22"/>
        </w:rPr>
        <w:t>,</w:t>
      </w:r>
      <w:r w:rsidRPr="00DD2121">
        <w:rPr>
          <w:rFonts w:cs="Arial"/>
          <w:sz w:val="22"/>
        </w:rPr>
        <w:t xml:space="preserve"> ten are involved both at pre-meetings and actual monthly meeting.</w:t>
      </w:r>
      <w:r w:rsidR="003C1FD7" w:rsidRPr="00DD2121">
        <w:rPr>
          <w:rFonts w:cs="Arial"/>
          <w:sz w:val="22"/>
        </w:rPr>
        <w:t xml:space="preserve"> As a result of issues raised in previous year’s reports, the Equality and Diversity </w:t>
      </w:r>
      <w:r w:rsidR="00F8365E">
        <w:rPr>
          <w:rFonts w:cs="Arial"/>
          <w:sz w:val="22"/>
        </w:rPr>
        <w:t>C</w:t>
      </w:r>
      <w:r w:rsidR="003C1FD7" w:rsidRPr="00DD2121">
        <w:rPr>
          <w:rFonts w:cs="Arial"/>
          <w:sz w:val="22"/>
        </w:rPr>
        <w:t xml:space="preserve">ommittee is now being chaired by the Deputy Governor. </w:t>
      </w:r>
      <w:r w:rsidR="00F64E3D">
        <w:rPr>
          <w:rFonts w:cs="Arial"/>
          <w:sz w:val="22"/>
        </w:rPr>
        <w:t xml:space="preserve"> </w:t>
      </w:r>
      <w:r w:rsidR="003C1FD7" w:rsidRPr="00DD2121">
        <w:rPr>
          <w:rFonts w:cs="Arial"/>
          <w:sz w:val="22"/>
        </w:rPr>
        <w:t xml:space="preserve">Membership of the </w:t>
      </w:r>
      <w:r w:rsidR="00F8365E">
        <w:rPr>
          <w:rFonts w:cs="Arial"/>
          <w:sz w:val="22"/>
        </w:rPr>
        <w:t>C</w:t>
      </w:r>
      <w:r w:rsidR="003C1FD7" w:rsidRPr="00DD2121">
        <w:rPr>
          <w:rFonts w:cs="Arial"/>
          <w:sz w:val="22"/>
        </w:rPr>
        <w:t>ommittee also includes a wide spectrum from all the various departments and supporting agencies who attend the m</w:t>
      </w:r>
      <w:r w:rsidR="00F64E3D">
        <w:rPr>
          <w:rFonts w:cs="Arial"/>
          <w:sz w:val="22"/>
        </w:rPr>
        <w:t>onthly meetings.  Equality and D</w:t>
      </w:r>
      <w:r w:rsidR="003C1FD7" w:rsidRPr="00DD2121">
        <w:rPr>
          <w:rFonts w:cs="Arial"/>
          <w:sz w:val="22"/>
        </w:rPr>
        <w:t>iversity is still o</w:t>
      </w:r>
      <w:r w:rsidR="00F64E3D">
        <w:rPr>
          <w:rFonts w:cs="Arial"/>
          <w:sz w:val="22"/>
        </w:rPr>
        <w:t xml:space="preserve">verseen by the now established </w:t>
      </w:r>
      <w:r w:rsidR="003C1FD7" w:rsidRPr="00DD2121">
        <w:rPr>
          <w:rFonts w:cs="Arial"/>
          <w:sz w:val="22"/>
        </w:rPr>
        <w:t xml:space="preserve">PSST.    All of this is welcomed by the Board.  </w:t>
      </w:r>
    </w:p>
    <w:p w:rsidR="003C1FD7" w:rsidRPr="00DD2121" w:rsidRDefault="00D956D4" w:rsidP="00DD2121">
      <w:pPr>
        <w:spacing w:before="100" w:beforeAutospacing="1" w:after="120" w:line="360" w:lineRule="auto"/>
        <w:jc w:val="both"/>
        <w:rPr>
          <w:rFonts w:cs="Arial"/>
          <w:sz w:val="22"/>
        </w:rPr>
      </w:pPr>
      <w:r w:rsidRPr="00DD2121">
        <w:rPr>
          <w:rFonts w:cs="Arial"/>
          <w:sz w:val="22"/>
        </w:rPr>
        <w:t>6.3</w:t>
      </w:r>
      <w:r w:rsidR="003C1FD7" w:rsidRPr="00DD2121">
        <w:rPr>
          <w:rFonts w:cs="Arial"/>
          <w:sz w:val="22"/>
        </w:rPr>
        <w:tab/>
        <w:t>In previous reports</w:t>
      </w:r>
      <w:r w:rsidR="00F64E3D">
        <w:rPr>
          <w:rFonts w:cs="Arial"/>
          <w:sz w:val="22"/>
        </w:rPr>
        <w:t>,</w:t>
      </w:r>
      <w:r w:rsidR="003C1FD7" w:rsidRPr="00DD2121">
        <w:rPr>
          <w:rFonts w:cs="Arial"/>
          <w:sz w:val="22"/>
        </w:rPr>
        <w:t xml:space="preserve"> the Board has continually raised with the appropriate authorities the fact that a noticeable majority of adjudication</w:t>
      </w:r>
      <w:r w:rsidRPr="00DD2121">
        <w:rPr>
          <w:rFonts w:cs="Arial"/>
          <w:sz w:val="22"/>
        </w:rPr>
        <w:t xml:space="preserve"> charges were laid against Catholic/Nationalist population</w:t>
      </w:r>
      <w:r w:rsidR="00F64E3D">
        <w:rPr>
          <w:rFonts w:cs="Arial"/>
          <w:sz w:val="22"/>
        </w:rPr>
        <w:t>,</w:t>
      </w:r>
      <w:r w:rsidR="003C1FD7" w:rsidRPr="00DD2121">
        <w:rPr>
          <w:rFonts w:cs="Arial"/>
          <w:sz w:val="22"/>
        </w:rPr>
        <w:t xml:space="preserve"> as compared to the total of charges laid against other religions.  Subsequently the NIPS commissioned an independent research project into this issue </w:t>
      </w:r>
      <w:r w:rsidRPr="00DD2121">
        <w:rPr>
          <w:rFonts w:cs="Arial"/>
          <w:sz w:val="22"/>
        </w:rPr>
        <w:t>and further examination across all three prison establishments produced no evidence to support this. The Board will continue to monitor this process.</w:t>
      </w:r>
    </w:p>
    <w:p w:rsidR="00D956D4" w:rsidRPr="00DD2121" w:rsidRDefault="00D956D4" w:rsidP="00DD2121">
      <w:pPr>
        <w:spacing w:before="100" w:beforeAutospacing="1" w:after="120" w:line="360" w:lineRule="auto"/>
        <w:jc w:val="both"/>
        <w:rPr>
          <w:rFonts w:cs="Arial"/>
          <w:sz w:val="22"/>
        </w:rPr>
      </w:pPr>
      <w:r w:rsidRPr="00DD2121">
        <w:rPr>
          <w:rFonts w:cs="Arial"/>
          <w:sz w:val="22"/>
        </w:rPr>
        <w:t xml:space="preserve">6.4 </w:t>
      </w:r>
      <w:r w:rsidR="00E56874">
        <w:rPr>
          <w:rFonts w:cs="Arial"/>
          <w:sz w:val="22"/>
        </w:rPr>
        <w:tab/>
      </w:r>
      <w:r w:rsidRPr="00DD2121">
        <w:rPr>
          <w:rFonts w:cs="Arial"/>
          <w:sz w:val="22"/>
        </w:rPr>
        <w:t xml:space="preserve">There has been a significant increase in the usage of the Big Word Translation service due to the increase in </w:t>
      </w:r>
      <w:r w:rsidR="007B34EA">
        <w:rPr>
          <w:rFonts w:cs="Arial"/>
          <w:sz w:val="22"/>
        </w:rPr>
        <w:t>FNPs</w:t>
      </w:r>
      <w:r w:rsidRPr="00DD2121">
        <w:rPr>
          <w:rFonts w:cs="Arial"/>
          <w:sz w:val="22"/>
        </w:rPr>
        <w:t xml:space="preserve">. It has been identified that while most </w:t>
      </w:r>
      <w:r w:rsidR="00F64E3D">
        <w:rPr>
          <w:rFonts w:cs="Arial"/>
          <w:sz w:val="22"/>
        </w:rPr>
        <w:t>FNPs can speak some</w:t>
      </w:r>
      <w:r w:rsidRPr="00DD2121">
        <w:rPr>
          <w:rFonts w:cs="Arial"/>
          <w:sz w:val="22"/>
        </w:rPr>
        <w:t xml:space="preserve"> English</w:t>
      </w:r>
      <w:r w:rsidR="00F64E3D">
        <w:rPr>
          <w:rFonts w:cs="Arial"/>
          <w:sz w:val="22"/>
        </w:rPr>
        <w:t>,</w:t>
      </w:r>
      <w:r w:rsidRPr="00DD2121">
        <w:rPr>
          <w:rFonts w:cs="Arial"/>
          <w:sz w:val="22"/>
        </w:rPr>
        <w:t xml:space="preserve"> they can experience difficulti</w:t>
      </w:r>
      <w:r w:rsidR="002715F4" w:rsidRPr="00DD2121">
        <w:rPr>
          <w:rFonts w:cs="Arial"/>
          <w:sz w:val="22"/>
        </w:rPr>
        <w:t xml:space="preserve">es in group session work which can have a detrimental </w:t>
      </w:r>
      <w:r w:rsidR="002715F4" w:rsidRPr="00DD2121">
        <w:rPr>
          <w:rFonts w:cs="Arial"/>
          <w:sz w:val="22"/>
        </w:rPr>
        <w:lastRenderedPageBreak/>
        <w:t>effect on essential courses they need to partake in as part of their sentence</w:t>
      </w:r>
      <w:r w:rsidR="00E56874">
        <w:rPr>
          <w:rFonts w:cs="Arial"/>
          <w:sz w:val="22"/>
        </w:rPr>
        <w:t>.  Conversations in a H</w:t>
      </w:r>
      <w:r w:rsidR="002715F4" w:rsidRPr="00DD2121">
        <w:rPr>
          <w:rFonts w:cs="Arial"/>
          <w:sz w:val="22"/>
        </w:rPr>
        <w:t>ealthcare setting</w:t>
      </w:r>
      <w:r w:rsidR="00E56874">
        <w:rPr>
          <w:rFonts w:cs="Arial"/>
          <w:sz w:val="22"/>
        </w:rPr>
        <w:t xml:space="preserve"> can also prove difficult for FNPs.</w:t>
      </w:r>
    </w:p>
    <w:p w:rsidR="002715F4" w:rsidRDefault="002715F4" w:rsidP="00DD2121">
      <w:pPr>
        <w:spacing w:before="100" w:beforeAutospacing="1" w:after="120" w:line="360" w:lineRule="auto"/>
        <w:jc w:val="both"/>
        <w:rPr>
          <w:rFonts w:cs="Arial"/>
          <w:sz w:val="22"/>
        </w:rPr>
      </w:pPr>
      <w:r w:rsidRPr="00DD2121">
        <w:rPr>
          <w:rFonts w:cs="Arial"/>
          <w:sz w:val="22"/>
        </w:rPr>
        <w:t xml:space="preserve">6.5  </w:t>
      </w:r>
      <w:r w:rsidR="00E56874">
        <w:rPr>
          <w:rFonts w:cs="Arial"/>
          <w:sz w:val="22"/>
        </w:rPr>
        <w:tab/>
      </w:r>
      <w:r w:rsidRPr="00DD2121">
        <w:rPr>
          <w:rFonts w:cs="Arial"/>
          <w:sz w:val="22"/>
        </w:rPr>
        <w:t>Key Equality and Diversity related achievements throughout the year have included</w:t>
      </w:r>
      <w:r w:rsidR="00E56874">
        <w:rPr>
          <w:rFonts w:cs="Arial"/>
          <w:sz w:val="22"/>
        </w:rPr>
        <w:t>:</w:t>
      </w:r>
    </w:p>
    <w:p w:rsidR="002715F4" w:rsidRPr="00DD2121" w:rsidRDefault="002715F4" w:rsidP="004A223F">
      <w:pPr>
        <w:numPr>
          <w:ilvl w:val="0"/>
          <w:numId w:val="18"/>
        </w:numPr>
        <w:spacing w:before="100" w:beforeAutospacing="1" w:after="120" w:line="360" w:lineRule="auto"/>
        <w:jc w:val="both"/>
        <w:rPr>
          <w:rFonts w:cs="Arial"/>
          <w:sz w:val="22"/>
        </w:rPr>
      </w:pPr>
      <w:r w:rsidRPr="00DD2121">
        <w:rPr>
          <w:rFonts w:cs="Arial"/>
          <w:sz w:val="22"/>
        </w:rPr>
        <w:t xml:space="preserve">All job vacancies </w:t>
      </w:r>
      <w:r w:rsidR="00E56874">
        <w:rPr>
          <w:rFonts w:cs="Arial"/>
          <w:sz w:val="22"/>
        </w:rPr>
        <w:t>a</w:t>
      </w:r>
      <w:r w:rsidRPr="00DD2121">
        <w:rPr>
          <w:rFonts w:cs="Arial"/>
          <w:sz w:val="22"/>
        </w:rPr>
        <w:t>re now advertised with the provision of equality of opportunity</w:t>
      </w:r>
      <w:r w:rsidR="00E56874">
        <w:rPr>
          <w:rFonts w:cs="Arial"/>
          <w:sz w:val="22"/>
        </w:rPr>
        <w:t>;</w:t>
      </w:r>
    </w:p>
    <w:p w:rsidR="002715F4" w:rsidRPr="00DD2121" w:rsidRDefault="002715F4" w:rsidP="004A223F">
      <w:pPr>
        <w:numPr>
          <w:ilvl w:val="0"/>
          <w:numId w:val="18"/>
        </w:numPr>
        <w:spacing w:before="100" w:beforeAutospacing="1" w:after="120" w:line="360" w:lineRule="auto"/>
        <w:jc w:val="both"/>
        <w:rPr>
          <w:rFonts w:cs="Arial"/>
          <w:sz w:val="22"/>
        </w:rPr>
      </w:pPr>
      <w:r w:rsidRPr="00DD2121">
        <w:rPr>
          <w:rFonts w:cs="Arial"/>
          <w:sz w:val="22"/>
        </w:rPr>
        <w:t>Provision of mobility scooters</w:t>
      </w:r>
      <w:r w:rsidR="00E56874">
        <w:rPr>
          <w:rFonts w:cs="Arial"/>
          <w:sz w:val="22"/>
        </w:rPr>
        <w:t>;</w:t>
      </w:r>
    </w:p>
    <w:p w:rsidR="002715F4" w:rsidRPr="00DD2121" w:rsidRDefault="002715F4" w:rsidP="004A223F">
      <w:pPr>
        <w:numPr>
          <w:ilvl w:val="0"/>
          <w:numId w:val="18"/>
        </w:numPr>
        <w:spacing w:before="100" w:beforeAutospacing="1" w:after="120" w:line="360" w:lineRule="auto"/>
        <w:jc w:val="both"/>
        <w:rPr>
          <w:rFonts w:cs="Arial"/>
          <w:sz w:val="22"/>
        </w:rPr>
      </w:pPr>
      <w:r w:rsidRPr="00DD2121">
        <w:rPr>
          <w:rFonts w:cs="Arial"/>
          <w:sz w:val="22"/>
        </w:rPr>
        <w:t xml:space="preserve">Tuck shop lists </w:t>
      </w:r>
      <w:r w:rsidR="00E56874">
        <w:rPr>
          <w:rFonts w:cs="Arial"/>
          <w:sz w:val="22"/>
        </w:rPr>
        <w:t xml:space="preserve">are </w:t>
      </w:r>
      <w:r w:rsidRPr="00DD2121">
        <w:rPr>
          <w:rFonts w:cs="Arial"/>
          <w:sz w:val="22"/>
        </w:rPr>
        <w:t>available in various foreign languages</w:t>
      </w:r>
      <w:r w:rsidR="00E56874">
        <w:rPr>
          <w:rFonts w:cs="Arial"/>
          <w:sz w:val="22"/>
        </w:rPr>
        <w:t>;</w:t>
      </w:r>
    </w:p>
    <w:p w:rsidR="002715F4" w:rsidRPr="00DD2121" w:rsidRDefault="002715F4" w:rsidP="004A223F">
      <w:pPr>
        <w:numPr>
          <w:ilvl w:val="0"/>
          <w:numId w:val="18"/>
        </w:numPr>
        <w:spacing w:before="100" w:beforeAutospacing="1" w:after="120" w:line="360" w:lineRule="auto"/>
        <w:jc w:val="both"/>
        <w:rPr>
          <w:rFonts w:cs="Arial"/>
          <w:sz w:val="22"/>
        </w:rPr>
      </w:pPr>
      <w:r w:rsidRPr="00DD2121">
        <w:rPr>
          <w:rFonts w:cs="Arial"/>
          <w:sz w:val="22"/>
        </w:rPr>
        <w:t>New Testament translated into Braille</w:t>
      </w:r>
      <w:r w:rsidR="00E56874">
        <w:rPr>
          <w:rFonts w:cs="Arial"/>
          <w:sz w:val="22"/>
        </w:rPr>
        <w:t>;</w:t>
      </w:r>
    </w:p>
    <w:p w:rsidR="002715F4" w:rsidRPr="00DD2121" w:rsidRDefault="002715F4" w:rsidP="004A223F">
      <w:pPr>
        <w:numPr>
          <w:ilvl w:val="0"/>
          <w:numId w:val="18"/>
        </w:numPr>
        <w:spacing w:before="100" w:beforeAutospacing="1" w:after="120" w:line="360" w:lineRule="auto"/>
        <w:jc w:val="both"/>
        <w:rPr>
          <w:rFonts w:cs="Arial"/>
          <w:sz w:val="22"/>
        </w:rPr>
      </w:pPr>
      <w:r w:rsidRPr="00DD2121">
        <w:rPr>
          <w:rFonts w:cs="Arial"/>
          <w:sz w:val="22"/>
        </w:rPr>
        <w:t>Pictorial aids provided to assist communication with non-English speaking prisoners</w:t>
      </w:r>
      <w:r w:rsidR="00E56874">
        <w:rPr>
          <w:rFonts w:cs="Arial"/>
          <w:sz w:val="22"/>
        </w:rPr>
        <w:t>;</w:t>
      </w:r>
    </w:p>
    <w:p w:rsidR="002715F4" w:rsidRPr="00DD2121" w:rsidRDefault="002715F4" w:rsidP="004A223F">
      <w:pPr>
        <w:numPr>
          <w:ilvl w:val="0"/>
          <w:numId w:val="18"/>
        </w:numPr>
        <w:spacing w:before="100" w:beforeAutospacing="1" w:after="120" w:line="360" w:lineRule="auto"/>
        <w:jc w:val="both"/>
        <w:rPr>
          <w:rFonts w:cs="Arial"/>
          <w:sz w:val="22"/>
        </w:rPr>
      </w:pPr>
      <w:r w:rsidRPr="00DD2121">
        <w:rPr>
          <w:rFonts w:cs="Arial"/>
          <w:sz w:val="22"/>
        </w:rPr>
        <w:t>Introduction of a process</w:t>
      </w:r>
      <w:r w:rsidR="00E56874">
        <w:rPr>
          <w:rFonts w:cs="Arial"/>
          <w:sz w:val="22"/>
        </w:rPr>
        <w:t xml:space="preserve"> that allows a prisoner to self-</w:t>
      </w:r>
      <w:r w:rsidRPr="00DD2121">
        <w:rPr>
          <w:rFonts w:cs="Arial"/>
          <w:sz w:val="22"/>
        </w:rPr>
        <w:t>disclose a disabi</w:t>
      </w:r>
      <w:r w:rsidR="00E56874">
        <w:rPr>
          <w:rFonts w:cs="Arial"/>
          <w:sz w:val="22"/>
        </w:rPr>
        <w:t>lity which is then referred to H</w:t>
      </w:r>
      <w:r w:rsidRPr="00DD2121">
        <w:rPr>
          <w:rFonts w:cs="Arial"/>
          <w:sz w:val="22"/>
        </w:rPr>
        <w:t>ealthcare</w:t>
      </w:r>
      <w:r w:rsidR="00E56874">
        <w:rPr>
          <w:rFonts w:cs="Arial"/>
          <w:sz w:val="22"/>
        </w:rPr>
        <w:t>;</w:t>
      </w:r>
    </w:p>
    <w:p w:rsidR="002715F4" w:rsidRPr="00DD2121" w:rsidRDefault="002715F4" w:rsidP="004A223F">
      <w:pPr>
        <w:numPr>
          <w:ilvl w:val="0"/>
          <w:numId w:val="18"/>
        </w:numPr>
        <w:spacing w:before="100" w:beforeAutospacing="1" w:after="120" w:line="360" w:lineRule="auto"/>
        <w:jc w:val="both"/>
        <w:rPr>
          <w:rFonts w:cs="Arial"/>
          <w:sz w:val="22"/>
        </w:rPr>
      </w:pPr>
      <w:r w:rsidRPr="00DD2121">
        <w:rPr>
          <w:rFonts w:cs="Arial"/>
          <w:sz w:val="22"/>
        </w:rPr>
        <w:t>Increase in number of visits from UK</w:t>
      </w:r>
      <w:r w:rsidR="00E56874">
        <w:rPr>
          <w:rFonts w:cs="Arial"/>
          <w:sz w:val="22"/>
        </w:rPr>
        <w:t xml:space="preserve"> </w:t>
      </w:r>
      <w:r w:rsidRPr="00DD2121">
        <w:rPr>
          <w:rFonts w:cs="Arial"/>
          <w:sz w:val="22"/>
        </w:rPr>
        <w:t>B</w:t>
      </w:r>
      <w:r w:rsidR="00E56874">
        <w:rPr>
          <w:rFonts w:cs="Arial"/>
          <w:sz w:val="22"/>
        </w:rPr>
        <w:t>order Agency;</w:t>
      </w:r>
    </w:p>
    <w:p w:rsidR="002715F4" w:rsidRPr="00DD2121" w:rsidRDefault="002715F4" w:rsidP="004A223F">
      <w:pPr>
        <w:numPr>
          <w:ilvl w:val="0"/>
          <w:numId w:val="18"/>
        </w:numPr>
        <w:spacing w:before="100" w:beforeAutospacing="1" w:after="120" w:line="360" w:lineRule="auto"/>
        <w:jc w:val="both"/>
        <w:rPr>
          <w:rFonts w:cs="Arial"/>
          <w:sz w:val="22"/>
        </w:rPr>
      </w:pPr>
      <w:r w:rsidRPr="00DD2121">
        <w:rPr>
          <w:rFonts w:cs="Arial"/>
          <w:sz w:val="22"/>
        </w:rPr>
        <w:t>Narcotics Anonymous Sessions</w:t>
      </w:r>
      <w:r w:rsidR="00E56874">
        <w:rPr>
          <w:rFonts w:cs="Arial"/>
          <w:sz w:val="22"/>
        </w:rPr>
        <w:t>;</w:t>
      </w:r>
    </w:p>
    <w:p w:rsidR="002715F4" w:rsidRPr="00DD2121" w:rsidRDefault="002715F4" w:rsidP="004A223F">
      <w:pPr>
        <w:numPr>
          <w:ilvl w:val="0"/>
          <w:numId w:val="18"/>
        </w:numPr>
        <w:spacing w:before="100" w:beforeAutospacing="1" w:after="120" w:line="360" w:lineRule="auto"/>
        <w:jc w:val="both"/>
        <w:rPr>
          <w:rFonts w:cs="Arial"/>
          <w:sz w:val="22"/>
        </w:rPr>
      </w:pPr>
      <w:r w:rsidRPr="00DD2121">
        <w:rPr>
          <w:rFonts w:cs="Arial"/>
          <w:sz w:val="22"/>
        </w:rPr>
        <w:t>An improved property recording service</w:t>
      </w:r>
      <w:r w:rsidR="00E56874">
        <w:rPr>
          <w:rFonts w:cs="Arial"/>
          <w:sz w:val="22"/>
        </w:rPr>
        <w:t>;</w:t>
      </w:r>
    </w:p>
    <w:p w:rsidR="002715F4" w:rsidRPr="00DD2121" w:rsidRDefault="002715F4" w:rsidP="004A223F">
      <w:pPr>
        <w:numPr>
          <w:ilvl w:val="0"/>
          <w:numId w:val="18"/>
        </w:numPr>
        <w:spacing w:before="100" w:beforeAutospacing="1" w:after="120" w:line="360" w:lineRule="auto"/>
        <w:jc w:val="both"/>
        <w:rPr>
          <w:rFonts w:cs="Arial"/>
          <w:sz w:val="22"/>
        </w:rPr>
      </w:pPr>
      <w:r w:rsidRPr="00DD2121">
        <w:rPr>
          <w:rFonts w:cs="Arial"/>
          <w:sz w:val="22"/>
        </w:rPr>
        <w:t>Regular disability su</w:t>
      </w:r>
      <w:r w:rsidR="00E56874">
        <w:rPr>
          <w:rFonts w:cs="Arial"/>
          <w:sz w:val="22"/>
        </w:rPr>
        <w:t>rveys and the establishment of Foreign N</w:t>
      </w:r>
      <w:r w:rsidRPr="00DD2121">
        <w:rPr>
          <w:rFonts w:cs="Arial"/>
          <w:sz w:val="22"/>
        </w:rPr>
        <w:t>ational forums</w:t>
      </w:r>
      <w:r w:rsidR="00E56874">
        <w:rPr>
          <w:rFonts w:cs="Arial"/>
          <w:sz w:val="22"/>
        </w:rPr>
        <w:t>.</w:t>
      </w:r>
    </w:p>
    <w:p w:rsidR="002715F4" w:rsidRPr="00DD2121" w:rsidRDefault="002715F4" w:rsidP="00DD2121">
      <w:pPr>
        <w:spacing w:before="100" w:beforeAutospacing="1" w:after="120" w:line="360" w:lineRule="auto"/>
        <w:jc w:val="both"/>
        <w:rPr>
          <w:rFonts w:cs="Arial"/>
          <w:sz w:val="22"/>
        </w:rPr>
      </w:pPr>
    </w:p>
    <w:p w:rsidR="00F50CC1" w:rsidRPr="00DD2121" w:rsidRDefault="004B1A8F" w:rsidP="00DD2121">
      <w:pPr>
        <w:spacing w:line="360" w:lineRule="auto"/>
        <w:jc w:val="both"/>
        <w:rPr>
          <w:rFonts w:cs="Arial"/>
          <w:sz w:val="22"/>
        </w:rPr>
      </w:pPr>
      <w:r w:rsidRPr="00DD2121">
        <w:rPr>
          <w:rFonts w:cs="Arial"/>
          <w:b/>
          <w:color w:val="auto"/>
          <w:spacing w:val="0"/>
          <w:sz w:val="22"/>
        </w:rPr>
        <w:t xml:space="preserve">Section </w:t>
      </w:r>
      <w:r w:rsidR="00691CB1" w:rsidRPr="00DD2121">
        <w:rPr>
          <w:rFonts w:cs="Arial"/>
          <w:b/>
          <w:color w:val="auto"/>
          <w:spacing w:val="0"/>
          <w:sz w:val="22"/>
        </w:rPr>
        <w:t>7</w:t>
      </w:r>
      <w:r w:rsidRPr="00DD2121">
        <w:rPr>
          <w:rFonts w:cs="Arial"/>
          <w:b/>
          <w:color w:val="auto"/>
          <w:spacing w:val="0"/>
          <w:sz w:val="22"/>
        </w:rPr>
        <w:t xml:space="preserve"> - HEALTHCARE AND MENTAL HEALTH</w:t>
      </w:r>
      <w:r w:rsidR="00F50CC1" w:rsidRPr="00DD2121">
        <w:rPr>
          <w:rFonts w:cs="Arial"/>
          <w:sz w:val="22"/>
        </w:rPr>
        <w:t xml:space="preserve"> </w:t>
      </w:r>
    </w:p>
    <w:p w:rsidR="002715F4" w:rsidRPr="00DD2121" w:rsidRDefault="002715F4" w:rsidP="00DD2121">
      <w:pPr>
        <w:spacing w:line="360" w:lineRule="auto"/>
        <w:jc w:val="both"/>
        <w:rPr>
          <w:rFonts w:cs="Arial"/>
          <w:sz w:val="22"/>
        </w:rPr>
      </w:pPr>
    </w:p>
    <w:p w:rsidR="00E56874" w:rsidRDefault="00E56874" w:rsidP="00DD2121">
      <w:pPr>
        <w:spacing w:line="360" w:lineRule="auto"/>
        <w:jc w:val="both"/>
        <w:rPr>
          <w:rFonts w:cs="Arial"/>
          <w:sz w:val="22"/>
        </w:rPr>
      </w:pPr>
      <w:r>
        <w:rPr>
          <w:rFonts w:cs="Arial"/>
          <w:sz w:val="22"/>
        </w:rPr>
        <w:t>7.1</w:t>
      </w:r>
      <w:r>
        <w:rPr>
          <w:rFonts w:cs="Arial"/>
          <w:sz w:val="22"/>
        </w:rPr>
        <w:tab/>
        <w:t xml:space="preserve">Prisoners’ access to </w:t>
      </w:r>
      <w:r w:rsidR="00CD40F3">
        <w:rPr>
          <w:rFonts w:cs="Arial"/>
          <w:sz w:val="22"/>
        </w:rPr>
        <w:t>h</w:t>
      </w:r>
      <w:r>
        <w:rPr>
          <w:rFonts w:cs="Arial"/>
          <w:sz w:val="22"/>
        </w:rPr>
        <w:t xml:space="preserve">ealth </w:t>
      </w:r>
      <w:r w:rsidR="00CD40F3">
        <w:rPr>
          <w:rFonts w:cs="Arial"/>
          <w:sz w:val="22"/>
        </w:rPr>
        <w:t>s</w:t>
      </w:r>
      <w:r w:rsidR="00F50CC1" w:rsidRPr="00DD2121">
        <w:rPr>
          <w:rFonts w:cs="Arial"/>
          <w:sz w:val="22"/>
        </w:rPr>
        <w:t>ervices must be appropriate to their needs and equivalent to those services available to the public</w:t>
      </w:r>
      <w:r>
        <w:rPr>
          <w:rFonts w:cs="Arial"/>
          <w:sz w:val="22"/>
        </w:rPr>
        <w:t xml:space="preserve">.  </w:t>
      </w:r>
      <w:r w:rsidR="00F50CC1" w:rsidRPr="00DD2121">
        <w:rPr>
          <w:rFonts w:cs="Arial"/>
          <w:sz w:val="22"/>
        </w:rPr>
        <w:t>The Trust states that it will</w:t>
      </w:r>
      <w:r>
        <w:rPr>
          <w:rFonts w:cs="Arial"/>
          <w:sz w:val="22"/>
        </w:rPr>
        <w:t>:</w:t>
      </w:r>
    </w:p>
    <w:p w:rsidR="00CD40F3" w:rsidRPr="00DD2121" w:rsidRDefault="00CD40F3" w:rsidP="00DD2121">
      <w:pPr>
        <w:spacing w:line="360" w:lineRule="auto"/>
        <w:jc w:val="both"/>
        <w:rPr>
          <w:rFonts w:cs="Arial"/>
          <w:sz w:val="22"/>
        </w:rPr>
      </w:pPr>
    </w:p>
    <w:p w:rsidR="00F50CC1" w:rsidRPr="00DD2121" w:rsidRDefault="00F50CC1" w:rsidP="004A223F">
      <w:pPr>
        <w:pStyle w:val="ListParagraph"/>
        <w:numPr>
          <w:ilvl w:val="0"/>
          <w:numId w:val="19"/>
        </w:numPr>
        <w:spacing w:line="360" w:lineRule="auto"/>
        <w:jc w:val="both"/>
        <w:rPr>
          <w:rFonts w:ascii="Arial" w:hAnsi="Arial" w:cs="Arial"/>
        </w:rPr>
      </w:pPr>
      <w:r w:rsidRPr="00DD2121">
        <w:rPr>
          <w:rFonts w:ascii="Arial" w:hAnsi="Arial" w:cs="Arial"/>
        </w:rPr>
        <w:t>Improve the health and wellbeing of the people they serve in partnership with key stakeholders</w:t>
      </w:r>
      <w:r w:rsidR="00E56874">
        <w:rPr>
          <w:rFonts w:ascii="Arial" w:hAnsi="Arial" w:cs="Arial"/>
        </w:rPr>
        <w:t xml:space="preserve">; and </w:t>
      </w:r>
    </w:p>
    <w:p w:rsidR="00F50CC1" w:rsidRPr="00DD2121" w:rsidRDefault="00F50CC1" w:rsidP="004A223F">
      <w:pPr>
        <w:pStyle w:val="ListParagraph"/>
        <w:numPr>
          <w:ilvl w:val="0"/>
          <w:numId w:val="19"/>
        </w:numPr>
        <w:spacing w:line="360" w:lineRule="auto"/>
        <w:jc w:val="both"/>
        <w:rPr>
          <w:rFonts w:ascii="Arial" w:hAnsi="Arial" w:cs="Arial"/>
        </w:rPr>
      </w:pPr>
      <w:r w:rsidRPr="00DD2121">
        <w:rPr>
          <w:rFonts w:ascii="Arial" w:hAnsi="Arial" w:cs="Arial"/>
        </w:rPr>
        <w:t>Provide person centred, safe and effective care</w:t>
      </w:r>
      <w:r w:rsidR="00E56874">
        <w:rPr>
          <w:rFonts w:ascii="Arial" w:hAnsi="Arial" w:cs="Arial"/>
        </w:rPr>
        <w:t>.</w:t>
      </w:r>
    </w:p>
    <w:p w:rsidR="00F50CC1" w:rsidRDefault="00E56874" w:rsidP="00DD2121">
      <w:pPr>
        <w:spacing w:line="360" w:lineRule="auto"/>
        <w:jc w:val="both"/>
        <w:rPr>
          <w:rFonts w:cs="Arial"/>
          <w:sz w:val="22"/>
        </w:rPr>
      </w:pPr>
      <w:r>
        <w:rPr>
          <w:rFonts w:cs="Arial"/>
          <w:sz w:val="22"/>
        </w:rPr>
        <w:t>7.2</w:t>
      </w:r>
      <w:r>
        <w:rPr>
          <w:rFonts w:cs="Arial"/>
          <w:sz w:val="22"/>
        </w:rPr>
        <w:tab/>
        <w:t xml:space="preserve">This is now the third </w:t>
      </w:r>
      <w:r w:rsidR="00CD40F3">
        <w:rPr>
          <w:rFonts w:cs="Arial"/>
          <w:sz w:val="22"/>
        </w:rPr>
        <w:t xml:space="preserve">consecutive </w:t>
      </w:r>
      <w:r>
        <w:rPr>
          <w:rFonts w:cs="Arial"/>
          <w:sz w:val="22"/>
        </w:rPr>
        <w:t>Annual R</w:t>
      </w:r>
      <w:r w:rsidR="00F50CC1" w:rsidRPr="00DD2121">
        <w:rPr>
          <w:rFonts w:cs="Arial"/>
          <w:sz w:val="22"/>
        </w:rPr>
        <w:t xml:space="preserve">eport of the </w:t>
      </w:r>
      <w:r>
        <w:rPr>
          <w:rFonts w:cs="Arial"/>
          <w:sz w:val="22"/>
        </w:rPr>
        <w:t>IMB</w:t>
      </w:r>
      <w:r w:rsidR="00F50CC1" w:rsidRPr="00DD2121">
        <w:rPr>
          <w:rFonts w:cs="Arial"/>
          <w:sz w:val="22"/>
        </w:rPr>
        <w:t xml:space="preserve"> where we have to highl</w:t>
      </w:r>
      <w:r>
        <w:rPr>
          <w:rFonts w:cs="Arial"/>
          <w:sz w:val="22"/>
        </w:rPr>
        <w:t xml:space="preserve">ight continuing concerns about </w:t>
      </w:r>
      <w:r w:rsidR="00CD40F3">
        <w:rPr>
          <w:rFonts w:cs="Arial"/>
          <w:sz w:val="22"/>
        </w:rPr>
        <w:t>h</w:t>
      </w:r>
      <w:r w:rsidR="00F50CC1" w:rsidRPr="00DD2121">
        <w:rPr>
          <w:rFonts w:cs="Arial"/>
          <w:sz w:val="22"/>
        </w:rPr>
        <w:t xml:space="preserve">ealthcare within Maghaberry Prison.  </w:t>
      </w:r>
      <w:r w:rsidR="00153349">
        <w:rPr>
          <w:rFonts w:cs="Arial"/>
          <w:sz w:val="22"/>
        </w:rPr>
        <w:t>It is the Board’s opinion that s</w:t>
      </w:r>
      <w:r w:rsidR="00F50CC1" w:rsidRPr="00DD2121">
        <w:rPr>
          <w:rFonts w:cs="Arial"/>
          <w:sz w:val="22"/>
        </w:rPr>
        <w:t xml:space="preserve">taffing levels continue to remain low with retention of newly recruited staff seeming problematic.  </w:t>
      </w:r>
      <w:r>
        <w:rPr>
          <w:rFonts w:cs="Arial"/>
          <w:sz w:val="22"/>
        </w:rPr>
        <w:t>Consequently, t</w:t>
      </w:r>
      <w:r w:rsidR="00F50CC1" w:rsidRPr="00DD2121">
        <w:rPr>
          <w:rFonts w:cs="Arial"/>
          <w:sz w:val="22"/>
        </w:rPr>
        <w:t>his has a knock</w:t>
      </w:r>
      <w:r>
        <w:rPr>
          <w:rFonts w:cs="Arial"/>
          <w:sz w:val="22"/>
        </w:rPr>
        <w:t xml:space="preserve">-on </w:t>
      </w:r>
      <w:r w:rsidR="00F50CC1" w:rsidRPr="00DD2121">
        <w:rPr>
          <w:rFonts w:cs="Arial"/>
          <w:sz w:val="22"/>
        </w:rPr>
        <w:t>effect</w:t>
      </w:r>
      <w:r>
        <w:rPr>
          <w:rFonts w:cs="Arial"/>
          <w:sz w:val="22"/>
        </w:rPr>
        <w:t xml:space="preserve"> on existing staff and on the level of service </w:t>
      </w:r>
      <w:r w:rsidR="00F50CC1" w:rsidRPr="00DD2121">
        <w:rPr>
          <w:rFonts w:cs="Arial"/>
          <w:sz w:val="22"/>
        </w:rPr>
        <w:t>provided to prisoners.  At the time of writing this report, yet another recruitment drive is about to tak</w:t>
      </w:r>
      <w:r>
        <w:rPr>
          <w:rFonts w:cs="Arial"/>
          <w:sz w:val="22"/>
        </w:rPr>
        <w:t>e place. We are aware that the Mental H</w:t>
      </w:r>
      <w:r w:rsidR="00F50CC1" w:rsidRPr="00DD2121">
        <w:rPr>
          <w:rFonts w:cs="Arial"/>
          <w:sz w:val="22"/>
        </w:rPr>
        <w:t xml:space="preserve">ealth </w:t>
      </w:r>
      <w:r w:rsidR="00CD40F3">
        <w:rPr>
          <w:rFonts w:cs="Arial"/>
          <w:sz w:val="22"/>
        </w:rPr>
        <w:t>T</w:t>
      </w:r>
      <w:r w:rsidR="00F50CC1" w:rsidRPr="00DD2121">
        <w:rPr>
          <w:rFonts w:cs="Arial"/>
          <w:sz w:val="22"/>
        </w:rPr>
        <w:t xml:space="preserve">eam </w:t>
      </w:r>
      <w:r w:rsidR="00F16167" w:rsidRPr="00DD2121">
        <w:rPr>
          <w:rFonts w:cs="Arial"/>
          <w:sz w:val="22"/>
        </w:rPr>
        <w:t>has</w:t>
      </w:r>
      <w:r w:rsidR="00F50CC1" w:rsidRPr="00DD2121">
        <w:rPr>
          <w:rFonts w:cs="Arial"/>
          <w:sz w:val="22"/>
        </w:rPr>
        <w:t xml:space="preserve"> recruited new staff members</w:t>
      </w:r>
      <w:r>
        <w:rPr>
          <w:rFonts w:cs="Arial"/>
          <w:sz w:val="22"/>
        </w:rPr>
        <w:t>,</w:t>
      </w:r>
      <w:r w:rsidR="00F50CC1" w:rsidRPr="00DD2121">
        <w:rPr>
          <w:rFonts w:cs="Arial"/>
          <w:sz w:val="22"/>
        </w:rPr>
        <w:t xml:space="preserve"> but the successful candidates are unlikely to take up post until June 2014. </w:t>
      </w:r>
      <w:r>
        <w:rPr>
          <w:rFonts w:cs="Arial"/>
          <w:sz w:val="22"/>
        </w:rPr>
        <w:t xml:space="preserve"> The </w:t>
      </w:r>
      <w:r w:rsidR="00F50CC1" w:rsidRPr="00DD2121">
        <w:rPr>
          <w:rFonts w:cs="Arial"/>
          <w:sz w:val="22"/>
        </w:rPr>
        <w:t xml:space="preserve">IMB </w:t>
      </w:r>
      <w:r>
        <w:rPr>
          <w:rFonts w:cs="Arial"/>
          <w:sz w:val="22"/>
        </w:rPr>
        <w:t>notes</w:t>
      </w:r>
      <w:r w:rsidR="00F50CC1" w:rsidRPr="00DD2121">
        <w:rPr>
          <w:rFonts w:cs="Arial"/>
          <w:sz w:val="22"/>
        </w:rPr>
        <w:t xml:space="preserve"> with concern that the ongoing staffing situation remains unresolved after three years.  </w:t>
      </w:r>
      <w:r w:rsidR="00153349">
        <w:rPr>
          <w:rFonts w:cs="Arial"/>
          <w:sz w:val="22"/>
        </w:rPr>
        <w:t>It is the Board’s opinion that t</w:t>
      </w:r>
      <w:r w:rsidR="00F50CC1" w:rsidRPr="00DD2121">
        <w:rPr>
          <w:rFonts w:cs="Arial"/>
          <w:sz w:val="22"/>
        </w:rPr>
        <w:t>h</w:t>
      </w:r>
      <w:r>
        <w:rPr>
          <w:rFonts w:cs="Arial"/>
          <w:sz w:val="22"/>
        </w:rPr>
        <w:t xml:space="preserve">is would appear to be an issue </w:t>
      </w:r>
      <w:r w:rsidR="00F50CC1" w:rsidRPr="00DD2121">
        <w:rPr>
          <w:rFonts w:cs="Arial"/>
          <w:sz w:val="22"/>
        </w:rPr>
        <w:t>relatin</w:t>
      </w:r>
      <w:r>
        <w:rPr>
          <w:rFonts w:cs="Arial"/>
          <w:sz w:val="22"/>
        </w:rPr>
        <w:t xml:space="preserve">g mainly (but not </w:t>
      </w:r>
      <w:r>
        <w:rPr>
          <w:rFonts w:cs="Arial"/>
          <w:sz w:val="22"/>
        </w:rPr>
        <w:lastRenderedPageBreak/>
        <w:t xml:space="preserve">exclusively) </w:t>
      </w:r>
      <w:r w:rsidR="00F50CC1" w:rsidRPr="00DD2121">
        <w:rPr>
          <w:rFonts w:cs="Arial"/>
          <w:sz w:val="22"/>
        </w:rPr>
        <w:t>to the Maghaberry site and whilst it is acknowledged that Maghaberry is a Cate</w:t>
      </w:r>
      <w:r>
        <w:rPr>
          <w:rFonts w:cs="Arial"/>
          <w:sz w:val="22"/>
        </w:rPr>
        <w:t xml:space="preserve">gory A prison, is over-crowded </w:t>
      </w:r>
      <w:r w:rsidR="00F50CC1" w:rsidRPr="00DD2121">
        <w:rPr>
          <w:rFonts w:cs="Arial"/>
          <w:sz w:val="22"/>
        </w:rPr>
        <w:t xml:space="preserve">and </w:t>
      </w:r>
      <w:r>
        <w:rPr>
          <w:rFonts w:cs="Arial"/>
          <w:sz w:val="22"/>
        </w:rPr>
        <w:t>- like many other prisons -</w:t>
      </w:r>
      <w:r w:rsidR="00F50CC1" w:rsidRPr="00DD2121">
        <w:rPr>
          <w:rFonts w:cs="Arial"/>
          <w:sz w:val="22"/>
        </w:rPr>
        <w:t xml:space="preserve"> dea</w:t>
      </w:r>
      <w:r>
        <w:rPr>
          <w:rFonts w:cs="Arial"/>
          <w:sz w:val="22"/>
        </w:rPr>
        <w:t>ls</w:t>
      </w:r>
      <w:r w:rsidR="00F50CC1" w:rsidRPr="00DD2121">
        <w:rPr>
          <w:rFonts w:cs="Arial"/>
          <w:sz w:val="22"/>
        </w:rPr>
        <w:t xml:space="preserve"> with individuals who present challenges, this situation </w:t>
      </w:r>
      <w:r w:rsidR="00F50CC1" w:rsidRPr="00E56874">
        <w:rPr>
          <w:rFonts w:cs="Arial"/>
          <w:sz w:val="22"/>
          <w:u w:val="single"/>
        </w:rPr>
        <w:t>cannot</w:t>
      </w:r>
      <w:r w:rsidRPr="00E56874">
        <w:rPr>
          <w:rFonts w:cs="Arial"/>
          <w:sz w:val="22"/>
        </w:rPr>
        <w:t xml:space="preserve"> </w:t>
      </w:r>
      <w:r w:rsidR="00F50CC1" w:rsidRPr="00DD2121">
        <w:rPr>
          <w:rFonts w:cs="Arial"/>
          <w:sz w:val="22"/>
        </w:rPr>
        <w:t>be allowed to continue.</w:t>
      </w:r>
    </w:p>
    <w:p w:rsidR="00E56874" w:rsidRPr="00DD2121" w:rsidRDefault="00E56874" w:rsidP="00DD2121">
      <w:pPr>
        <w:spacing w:line="360" w:lineRule="auto"/>
        <w:jc w:val="both"/>
        <w:rPr>
          <w:rFonts w:cs="Arial"/>
          <w:sz w:val="22"/>
        </w:rPr>
      </w:pPr>
    </w:p>
    <w:p w:rsidR="00F50CC1" w:rsidRDefault="00E56874" w:rsidP="00DD2121">
      <w:pPr>
        <w:spacing w:line="360" w:lineRule="auto"/>
        <w:jc w:val="both"/>
        <w:rPr>
          <w:rFonts w:cs="Arial"/>
          <w:sz w:val="22"/>
        </w:rPr>
      </w:pPr>
      <w:r>
        <w:rPr>
          <w:rFonts w:cs="Arial"/>
          <w:sz w:val="22"/>
        </w:rPr>
        <w:t>7.3</w:t>
      </w:r>
      <w:r>
        <w:rPr>
          <w:rFonts w:cs="Arial"/>
          <w:sz w:val="22"/>
        </w:rPr>
        <w:tab/>
      </w:r>
      <w:r w:rsidR="00F50CC1" w:rsidRPr="00DD2121">
        <w:rPr>
          <w:rFonts w:cs="Arial"/>
          <w:sz w:val="22"/>
        </w:rPr>
        <w:t xml:space="preserve">A major change in </w:t>
      </w:r>
      <w:r w:rsidR="00CD40F3">
        <w:rPr>
          <w:rFonts w:cs="Arial"/>
          <w:sz w:val="22"/>
        </w:rPr>
        <w:t>h</w:t>
      </w:r>
      <w:r w:rsidR="00F50CC1" w:rsidRPr="00DD2121">
        <w:rPr>
          <w:rFonts w:cs="Arial"/>
          <w:sz w:val="22"/>
        </w:rPr>
        <w:t xml:space="preserve">ealthcare since last </w:t>
      </w:r>
      <w:r>
        <w:rPr>
          <w:rFonts w:cs="Arial"/>
          <w:sz w:val="22"/>
        </w:rPr>
        <w:t xml:space="preserve">Annual </w:t>
      </w:r>
      <w:r w:rsidR="00F50CC1" w:rsidRPr="00DD2121">
        <w:rPr>
          <w:rFonts w:cs="Arial"/>
          <w:sz w:val="22"/>
        </w:rPr>
        <w:t>Report lies in the reconfiguring of the service provision in relation to in-patient beds.   There are effecti</w:t>
      </w:r>
      <w:r>
        <w:rPr>
          <w:rFonts w:cs="Arial"/>
          <w:sz w:val="22"/>
        </w:rPr>
        <w:t>vely no in-patient beds in the Healthcare U</w:t>
      </w:r>
      <w:r w:rsidR="00F50CC1" w:rsidRPr="00DD2121">
        <w:rPr>
          <w:rFonts w:cs="Arial"/>
          <w:sz w:val="22"/>
        </w:rPr>
        <w:t>nit and what was the ‘ward’</w:t>
      </w:r>
      <w:r>
        <w:rPr>
          <w:rFonts w:cs="Arial"/>
          <w:sz w:val="22"/>
        </w:rPr>
        <w:t>,</w:t>
      </w:r>
      <w:r w:rsidR="00F50CC1" w:rsidRPr="00DD2121">
        <w:rPr>
          <w:rFonts w:cs="Arial"/>
          <w:sz w:val="22"/>
        </w:rPr>
        <w:t xml:space="preserve"> has now reverted to a prison wing renamed Moyola. </w:t>
      </w:r>
      <w:r w:rsidR="005F548F">
        <w:rPr>
          <w:rFonts w:cs="Arial"/>
          <w:sz w:val="22"/>
        </w:rPr>
        <w:t>It is the Board’s opinion that t</w:t>
      </w:r>
      <w:r w:rsidR="00F50CC1" w:rsidRPr="00DD2121">
        <w:rPr>
          <w:rFonts w:cs="Arial"/>
          <w:sz w:val="22"/>
        </w:rPr>
        <w:t xml:space="preserve">here would appear to be a degree of ambiguity surrounding this area of the prison.  The IMB </w:t>
      </w:r>
      <w:r w:rsidR="004A223F">
        <w:rPr>
          <w:rFonts w:cs="Arial"/>
          <w:sz w:val="22"/>
        </w:rPr>
        <w:t>has</w:t>
      </w:r>
      <w:r w:rsidR="00F50CC1" w:rsidRPr="00DD2121">
        <w:rPr>
          <w:rFonts w:cs="Arial"/>
          <w:sz w:val="22"/>
        </w:rPr>
        <w:t xml:space="preserve"> been advised that there are beds available for those </w:t>
      </w:r>
      <w:r w:rsidR="004A223F">
        <w:rPr>
          <w:rFonts w:cs="Arial"/>
          <w:sz w:val="22"/>
        </w:rPr>
        <w:t xml:space="preserve">who are seriously mentally ill </w:t>
      </w:r>
      <w:r w:rsidR="00F50CC1" w:rsidRPr="00DD2121">
        <w:rPr>
          <w:rFonts w:cs="Arial"/>
          <w:sz w:val="22"/>
        </w:rPr>
        <w:t xml:space="preserve">within Moyola.  We have also been advised that the longer term plan for Moyola is to house prisoners </w:t>
      </w:r>
      <w:r w:rsidR="004A223F">
        <w:rPr>
          <w:rFonts w:cs="Arial"/>
          <w:sz w:val="22"/>
        </w:rPr>
        <w:t>with serious mobility problems and the increasing elderly</w:t>
      </w:r>
      <w:r w:rsidR="00F50CC1" w:rsidRPr="00DD2121">
        <w:rPr>
          <w:rFonts w:cs="Arial"/>
          <w:sz w:val="22"/>
        </w:rPr>
        <w:t xml:space="preserve"> prisoner population.  </w:t>
      </w:r>
    </w:p>
    <w:p w:rsidR="004A223F" w:rsidRPr="00DD2121" w:rsidRDefault="004A223F" w:rsidP="00DD2121">
      <w:pPr>
        <w:spacing w:line="360" w:lineRule="auto"/>
        <w:jc w:val="both"/>
        <w:rPr>
          <w:rFonts w:cs="Arial"/>
          <w:sz w:val="22"/>
        </w:rPr>
      </w:pPr>
    </w:p>
    <w:p w:rsidR="00F50CC1" w:rsidRPr="004A223F" w:rsidRDefault="00F50CC1" w:rsidP="00DD2121">
      <w:pPr>
        <w:spacing w:line="360" w:lineRule="auto"/>
        <w:jc w:val="both"/>
        <w:rPr>
          <w:rFonts w:cs="Arial"/>
          <w:b/>
          <w:i/>
          <w:sz w:val="22"/>
        </w:rPr>
      </w:pPr>
      <w:r w:rsidRPr="004A223F">
        <w:rPr>
          <w:rFonts w:cs="Arial"/>
          <w:b/>
          <w:i/>
          <w:sz w:val="22"/>
        </w:rPr>
        <w:t xml:space="preserve">Recommendation:  That clarity is provided by NIPS and </w:t>
      </w:r>
      <w:r w:rsidR="00CD40F3">
        <w:rPr>
          <w:rFonts w:cs="Arial"/>
          <w:b/>
          <w:i/>
          <w:sz w:val="22"/>
        </w:rPr>
        <w:t>the Trust</w:t>
      </w:r>
      <w:r w:rsidR="00CD40F3" w:rsidRPr="004A223F">
        <w:rPr>
          <w:rFonts w:cs="Arial"/>
          <w:b/>
          <w:i/>
          <w:sz w:val="22"/>
        </w:rPr>
        <w:t xml:space="preserve"> </w:t>
      </w:r>
      <w:r w:rsidRPr="004A223F">
        <w:rPr>
          <w:rFonts w:cs="Arial"/>
          <w:b/>
          <w:i/>
          <w:sz w:val="22"/>
        </w:rPr>
        <w:t xml:space="preserve">regarding the short, medium and long term future of the </w:t>
      </w:r>
      <w:r w:rsidR="00CD40F3">
        <w:rPr>
          <w:rFonts w:cs="Arial"/>
          <w:b/>
          <w:i/>
          <w:sz w:val="22"/>
        </w:rPr>
        <w:t>H</w:t>
      </w:r>
      <w:r w:rsidRPr="004A223F">
        <w:rPr>
          <w:rFonts w:cs="Arial"/>
          <w:b/>
          <w:i/>
          <w:sz w:val="22"/>
        </w:rPr>
        <w:t>ealthcare</w:t>
      </w:r>
      <w:r w:rsidR="00CD40F3">
        <w:rPr>
          <w:rFonts w:cs="Arial"/>
          <w:b/>
          <w:i/>
          <w:sz w:val="22"/>
        </w:rPr>
        <w:t xml:space="preserve"> Unit in</w:t>
      </w:r>
      <w:r w:rsidRPr="004A223F">
        <w:rPr>
          <w:rFonts w:cs="Arial"/>
          <w:b/>
          <w:i/>
          <w:sz w:val="22"/>
        </w:rPr>
        <w:t xml:space="preserve"> Maghaberry.</w:t>
      </w:r>
    </w:p>
    <w:p w:rsidR="00F50CC1" w:rsidRPr="00DD2121" w:rsidRDefault="00F50CC1" w:rsidP="00DD2121">
      <w:pPr>
        <w:spacing w:line="360" w:lineRule="auto"/>
        <w:jc w:val="both"/>
        <w:rPr>
          <w:rFonts w:cs="Arial"/>
          <w:b/>
          <w:sz w:val="22"/>
        </w:rPr>
      </w:pPr>
    </w:p>
    <w:p w:rsidR="00F50CC1" w:rsidRPr="00DD2121" w:rsidRDefault="004A223F" w:rsidP="00DD2121">
      <w:pPr>
        <w:spacing w:line="360" w:lineRule="auto"/>
        <w:jc w:val="both"/>
        <w:rPr>
          <w:rFonts w:cs="Arial"/>
          <w:sz w:val="22"/>
        </w:rPr>
      </w:pPr>
      <w:r>
        <w:rPr>
          <w:rFonts w:cs="Arial"/>
          <w:sz w:val="22"/>
        </w:rPr>
        <w:t>7.4</w:t>
      </w:r>
      <w:r>
        <w:rPr>
          <w:rFonts w:cs="Arial"/>
          <w:sz w:val="22"/>
        </w:rPr>
        <w:tab/>
        <w:t xml:space="preserve">In a previous IMB </w:t>
      </w:r>
      <w:r w:rsidR="00F50CC1" w:rsidRPr="00DD2121">
        <w:rPr>
          <w:rFonts w:cs="Arial"/>
          <w:sz w:val="22"/>
        </w:rPr>
        <w:t>report, it was recommended that a system be devised to speed up provision of prisoners</w:t>
      </w:r>
      <w:r>
        <w:rPr>
          <w:rFonts w:cs="Arial"/>
          <w:sz w:val="22"/>
        </w:rPr>
        <w:t>’</w:t>
      </w:r>
      <w:r w:rsidR="00F50CC1" w:rsidRPr="00DD2121">
        <w:rPr>
          <w:rFonts w:cs="Arial"/>
          <w:sz w:val="22"/>
        </w:rPr>
        <w:t xml:space="preserve"> prescribed medication following committal.  In last year’s report</w:t>
      </w:r>
      <w:r>
        <w:rPr>
          <w:rFonts w:cs="Arial"/>
          <w:sz w:val="22"/>
        </w:rPr>
        <w:t>,</w:t>
      </w:r>
      <w:r w:rsidR="00F50CC1" w:rsidRPr="00DD2121">
        <w:rPr>
          <w:rFonts w:cs="Arial"/>
          <w:sz w:val="22"/>
        </w:rPr>
        <w:t xml:space="preserve"> we referred to a new computerised system of patient records coming into place</w:t>
      </w:r>
      <w:r>
        <w:rPr>
          <w:rFonts w:cs="Arial"/>
          <w:sz w:val="22"/>
        </w:rPr>
        <w:t>,</w:t>
      </w:r>
      <w:r w:rsidR="00F50CC1" w:rsidRPr="00DD2121">
        <w:rPr>
          <w:rFonts w:cs="Arial"/>
          <w:sz w:val="22"/>
        </w:rPr>
        <w:t xml:space="preserve"> which would alleviate the sometim</w:t>
      </w:r>
      <w:r>
        <w:rPr>
          <w:rFonts w:cs="Arial"/>
          <w:sz w:val="22"/>
        </w:rPr>
        <w:t>es lengthy delays in a prisoner</w:t>
      </w:r>
      <w:r w:rsidR="00F50CC1" w:rsidRPr="00DD2121">
        <w:rPr>
          <w:rFonts w:cs="Arial"/>
          <w:sz w:val="22"/>
        </w:rPr>
        <w:t xml:space="preserve"> receiving his prescribed medication.  However, IMB members continue to receive complaints about individuals not being able to access prescribed medication for some days following committal.  This is particularly the case where individuals are committed at weekends.  </w:t>
      </w:r>
    </w:p>
    <w:p w:rsidR="00F50CC1" w:rsidRPr="00DD2121" w:rsidRDefault="00F50CC1" w:rsidP="00DD2121">
      <w:pPr>
        <w:spacing w:line="360" w:lineRule="auto"/>
        <w:jc w:val="both"/>
        <w:rPr>
          <w:rFonts w:cs="Arial"/>
          <w:sz w:val="22"/>
        </w:rPr>
      </w:pPr>
    </w:p>
    <w:p w:rsidR="00F50CC1" w:rsidRPr="00DD2121" w:rsidRDefault="004A223F" w:rsidP="00DD2121">
      <w:pPr>
        <w:spacing w:line="360" w:lineRule="auto"/>
        <w:jc w:val="both"/>
        <w:rPr>
          <w:rFonts w:cs="Arial"/>
          <w:sz w:val="22"/>
        </w:rPr>
      </w:pPr>
      <w:r>
        <w:rPr>
          <w:rFonts w:cs="Arial"/>
          <w:sz w:val="22"/>
        </w:rPr>
        <w:t>7.5</w:t>
      </w:r>
      <w:r>
        <w:rPr>
          <w:rFonts w:cs="Arial"/>
          <w:sz w:val="22"/>
        </w:rPr>
        <w:tab/>
      </w:r>
      <w:r w:rsidR="00F50CC1" w:rsidRPr="00DD2121">
        <w:rPr>
          <w:rFonts w:cs="Arial"/>
          <w:sz w:val="22"/>
        </w:rPr>
        <w:t xml:space="preserve">Addictions assessments are </w:t>
      </w:r>
      <w:r w:rsidRPr="00DD2121">
        <w:rPr>
          <w:rFonts w:cs="Arial"/>
          <w:sz w:val="22"/>
        </w:rPr>
        <w:t xml:space="preserve">still </w:t>
      </w:r>
      <w:r w:rsidR="00F50CC1" w:rsidRPr="00DD2121">
        <w:rPr>
          <w:rFonts w:cs="Arial"/>
          <w:sz w:val="22"/>
        </w:rPr>
        <w:t>problematic due to length of time between referral, assessment and treatment.  In particular</w:t>
      </w:r>
      <w:r w:rsidR="00A5371A">
        <w:rPr>
          <w:rFonts w:cs="Arial"/>
          <w:sz w:val="22"/>
        </w:rPr>
        <w:t>,</w:t>
      </w:r>
      <w:r w:rsidR="00F50CC1" w:rsidRPr="00DD2121">
        <w:rPr>
          <w:rFonts w:cs="Arial"/>
          <w:sz w:val="22"/>
        </w:rPr>
        <w:t xml:space="preserve"> we would highlight the lack of Addiction Nurses.  This has led to unacceptable delays in individuals accessing the Substitution Therapy and we are aware that some prisoners will have accessed illegal substances in the interim.  We understand that the Trust have advertised for specialist Addiction Nurses.  At the time of writing this report, some of the Mental Health Nurses who have shown an interest in Addictions, are fulfilling a du</w:t>
      </w:r>
      <w:r w:rsidR="00350FAD">
        <w:rPr>
          <w:rFonts w:cs="Arial"/>
          <w:sz w:val="22"/>
        </w:rPr>
        <w:t>a</w:t>
      </w:r>
      <w:r w:rsidR="00F50CC1" w:rsidRPr="00DD2121">
        <w:rPr>
          <w:rFonts w:cs="Arial"/>
          <w:sz w:val="22"/>
        </w:rPr>
        <w:t>l role, and the Trust envisage</w:t>
      </w:r>
      <w:r w:rsidR="00A5371A">
        <w:rPr>
          <w:rFonts w:cs="Arial"/>
          <w:sz w:val="22"/>
        </w:rPr>
        <w:t>s</w:t>
      </w:r>
      <w:r w:rsidR="00F50CC1" w:rsidRPr="00DD2121">
        <w:rPr>
          <w:rFonts w:cs="Arial"/>
          <w:sz w:val="22"/>
        </w:rPr>
        <w:t xml:space="preserve"> that this will continue.  IMB will liaise with Operational Nurse Manager to ensure that such staff have received appropriate training in the specific function of Addictions </w:t>
      </w:r>
      <w:r w:rsidR="00350FAD">
        <w:rPr>
          <w:rFonts w:cs="Arial"/>
          <w:sz w:val="22"/>
        </w:rPr>
        <w:t>N</w:t>
      </w:r>
      <w:r w:rsidR="00F50CC1" w:rsidRPr="00DD2121">
        <w:rPr>
          <w:rFonts w:cs="Arial"/>
          <w:sz w:val="22"/>
        </w:rPr>
        <w:t>ursing.</w:t>
      </w:r>
    </w:p>
    <w:p w:rsidR="00F50CC1" w:rsidRPr="00DD2121" w:rsidRDefault="00F50CC1" w:rsidP="00DD2121">
      <w:pPr>
        <w:spacing w:line="360" w:lineRule="auto"/>
        <w:jc w:val="both"/>
        <w:rPr>
          <w:rFonts w:cs="Arial"/>
          <w:sz w:val="22"/>
        </w:rPr>
      </w:pPr>
    </w:p>
    <w:p w:rsidR="00F50CC1" w:rsidRPr="00DD2121" w:rsidRDefault="00A5371A" w:rsidP="00DD2121">
      <w:pPr>
        <w:spacing w:line="360" w:lineRule="auto"/>
        <w:jc w:val="both"/>
        <w:rPr>
          <w:rFonts w:cs="Arial"/>
          <w:sz w:val="22"/>
        </w:rPr>
      </w:pPr>
      <w:r>
        <w:rPr>
          <w:rFonts w:cs="Arial"/>
          <w:sz w:val="22"/>
        </w:rPr>
        <w:t>7.6</w:t>
      </w:r>
      <w:r>
        <w:rPr>
          <w:rFonts w:cs="Arial"/>
          <w:sz w:val="22"/>
        </w:rPr>
        <w:tab/>
      </w:r>
      <w:r w:rsidR="00F66B7D">
        <w:rPr>
          <w:rFonts w:cs="Arial"/>
          <w:sz w:val="22"/>
        </w:rPr>
        <w:t xml:space="preserve">The </w:t>
      </w:r>
      <w:r w:rsidR="00F50CC1" w:rsidRPr="00DD2121">
        <w:rPr>
          <w:rFonts w:cs="Arial"/>
          <w:sz w:val="22"/>
        </w:rPr>
        <w:t>IMB acknowledge</w:t>
      </w:r>
      <w:r w:rsidR="00F66B7D">
        <w:rPr>
          <w:rFonts w:cs="Arial"/>
          <w:sz w:val="22"/>
        </w:rPr>
        <w:t>s</w:t>
      </w:r>
      <w:r w:rsidR="00F50CC1" w:rsidRPr="00DD2121">
        <w:rPr>
          <w:rFonts w:cs="Arial"/>
          <w:sz w:val="22"/>
        </w:rPr>
        <w:t xml:space="preserve"> the di</w:t>
      </w:r>
      <w:r w:rsidR="00F66B7D">
        <w:rPr>
          <w:rFonts w:cs="Arial"/>
          <w:sz w:val="22"/>
        </w:rPr>
        <w:t xml:space="preserve">fficult circumstances that the </w:t>
      </w:r>
      <w:r w:rsidR="00350FAD">
        <w:rPr>
          <w:rFonts w:cs="Arial"/>
          <w:sz w:val="22"/>
        </w:rPr>
        <w:t>h</w:t>
      </w:r>
      <w:r w:rsidR="00F50CC1" w:rsidRPr="00DD2121">
        <w:rPr>
          <w:rFonts w:cs="Arial"/>
          <w:sz w:val="22"/>
        </w:rPr>
        <w:t>ealthcare staff have faced over th</w:t>
      </w:r>
      <w:r w:rsidR="00F66B7D">
        <w:rPr>
          <w:rFonts w:cs="Arial"/>
          <w:sz w:val="22"/>
        </w:rPr>
        <w:t>e past year</w:t>
      </w:r>
      <w:r w:rsidR="00350FAD">
        <w:rPr>
          <w:rFonts w:cs="Arial"/>
          <w:sz w:val="22"/>
        </w:rPr>
        <w:t>;</w:t>
      </w:r>
      <w:r w:rsidR="00F66B7D">
        <w:rPr>
          <w:rFonts w:cs="Arial"/>
          <w:sz w:val="22"/>
        </w:rPr>
        <w:t xml:space="preserve"> </w:t>
      </w:r>
      <w:r w:rsidR="0031114C">
        <w:rPr>
          <w:rFonts w:cs="Arial"/>
          <w:sz w:val="22"/>
        </w:rPr>
        <w:t xml:space="preserve">it is the Board’s opinion that </w:t>
      </w:r>
      <w:r w:rsidR="00F50CC1" w:rsidRPr="00DD2121">
        <w:rPr>
          <w:rFonts w:cs="Arial"/>
          <w:sz w:val="22"/>
        </w:rPr>
        <w:t>short staffing has caus</w:t>
      </w:r>
      <w:r w:rsidR="00F66B7D">
        <w:rPr>
          <w:rFonts w:cs="Arial"/>
          <w:sz w:val="22"/>
        </w:rPr>
        <w:t>ed pressures on existing staff coupled with the</w:t>
      </w:r>
      <w:r w:rsidR="00F50CC1" w:rsidRPr="00DD2121">
        <w:rPr>
          <w:rFonts w:cs="Arial"/>
          <w:sz w:val="22"/>
        </w:rPr>
        <w:t xml:space="preserve"> </w:t>
      </w:r>
      <w:r w:rsidR="00F66B7D">
        <w:rPr>
          <w:rFonts w:cs="Arial"/>
          <w:sz w:val="22"/>
        </w:rPr>
        <w:t xml:space="preserve">significant changes within the </w:t>
      </w:r>
      <w:r w:rsidR="00350FAD">
        <w:rPr>
          <w:rFonts w:cs="Arial"/>
          <w:sz w:val="22"/>
        </w:rPr>
        <w:t>h</w:t>
      </w:r>
      <w:r w:rsidR="00F50CC1" w:rsidRPr="00DD2121">
        <w:rPr>
          <w:rFonts w:cs="Arial"/>
          <w:sz w:val="22"/>
        </w:rPr>
        <w:t xml:space="preserve">ealthcare function.  In addition, </w:t>
      </w:r>
      <w:r w:rsidR="00F50CC1" w:rsidRPr="00DD2121">
        <w:rPr>
          <w:rFonts w:cs="Arial"/>
          <w:sz w:val="22"/>
        </w:rPr>
        <w:lastRenderedPageBreak/>
        <w:t>the prison population has grown considerably and we acknowledge the challenges which additional prisoner numbers has on the front line staff.</w:t>
      </w:r>
    </w:p>
    <w:p w:rsidR="00F50CC1" w:rsidRPr="00DD2121" w:rsidRDefault="00F50CC1" w:rsidP="00DD2121">
      <w:pPr>
        <w:spacing w:line="360" w:lineRule="auto"/>
        <w:jc w:val="both"/>
        <w:rPr>
          <w:rFonts w:cs="Arial"/>
          <w:sz w:val="22"/>
        </w:rPr>
      </w:pPr>
    </w:p>
    <w:p w:rsidR="00F50CC1" w:rsidRDefault="00F66B7D" w:rsidP="00DD2121">
      <w:pPr>
        <w:spacing w:line="360" w:lineRule="auto"/>
        <w:jc w:val="both"/>
        <w:rPr>
          <w:rFonts w:cs="Arial"/>
          <w:sz w:val="22"/>
        </w:rPr>
      </w:pPr>
      <w:r>
        <w:rPr>
          <w:rFonts w:cs="Arial"/>
          <w:sz w:val="22"/>
        </w:rPr>
        <w:t>7.7</w:t>
      </w:r>
      <w:r>
        <w:rPr>
          <w:rFonts w:cs="Arial"/>
          <w:sz w:val="22"/>
        </w:rPr>
        <w:tab/>
      </w:r>
      <w:r w:rsidR="00F50CC1" w:rsidRPr="00DD2121">
        <w:rPr>
          <w:rFonts w:cs="Arial"/>
          <w:sz w:val="22"/>
        </w:rPr>
        <w:t xml:space="preserve">The main complaints that IMB members are receiving from </w:t>
      </w:r>
      <w:r w:rsidR="00350FAD">
        <w:rPr>
          <w:rFonts w:cs="Arial"/>
          <w:sz w:val="22"/>
        </w:rPr>
        <w:t>p</w:t>
      </w:r>
      <w:r w:rsidR="00F50CC1" w:rsidRPr="00DD2121">
        <w:rPr>
          <w:rFonts w:cs="Arial"/>
          <w:sz w:val="22"/>
        </w:rPr>
        <w:t>risoners in relation to healthcare issues relate to:</w:t>
      </w:r>
    </w:p>
    <w:p w:rsidR="00F66B7D" w:rsidRPr="00DD2121" w:rsidRDefault="00F66B7D" w:rsidP="00DD2121">
      <w:pPr>
        <w:spacing w:line="360" w:lineRule="auto"/>
        <w:jc w:val="both"/>
        <w:rPr>
          <w:rFonts w:cs="Arial"/>
          <w:sz w:val="22"/>
        </w:rPr>
      </w:pPr>
    </w:p>
    <w:p w:rsidR="00F50CC1" w:rsidRPr="00DD2121" w:rsidRDefault="00F66B7D" w:rsidP="00F66B7D">
      <w:pPr>
        <w:pStyle w:val="ListParagraph"/>
        <w:numPr>
          <w:ilvl w:val="0"/>
          <w:numId w:val="20"/>
        </w:numPr>
        <w:spacing w:line="360" w:lineRule="auto"/>
        <w:jc w:val="both"/>
        <w:rPr>
          <w:rFonts w:ascii="Arial" w:hAnsi="Arial" w:cs="Arial"/>
        </w:rPr>
      </w:pPr>
      <w:r>
        <w:rPr>
          <w:rFonts w:ascii="Arial" w:hAnsi="Arial" w:cs="Arial"/>
        </w:rPr>
        <w:t xml:space="preserve">Medication: Reductions with no explanation </w:t>
      </w:r>
      <w:r w:rsidR="00F50CC1" w:rsidRPr="00DD2121">
        <w:rPr>
          <w:rFonts w:ascii="Arial" w:hAnsi="Arial" w:cs="Arial"/>
        </w:rPr>
        <w:t>other than</w:t>
      </w:r>
      <w:r>
        <w:rPr>
          <w:rFonts w:ascii="Arial" w:hAnsi="Arial" w:cs="Arial"/>
        </w:rPr>
        <w:t>,</w:t>
      </w:r>
      <w:r w:rsidR="00F50CC1" w:rsidRPr="00DD2121">
        <w:rPr>
          <w:rFonts w:ascii="Arial" w:hAnsi="Arial" w:cs="Arial"/>
        </w:rPr>
        <w:t xml:space="preserve"> ‘it’s the Trust Policy’</w:t>
      </w:r>
      <w:r w:rsidR="00350FAD">
        <w:rPr>
          <w:rFonts w:ascii="Arial" w:hAnsi="Arial" w:cs="Arial"/>
        </w:rPr>
        <w:t>;</w:t>
      </w:r>
    </w:p>
    <w:p w:rsidR="00F50CC1" w:rsidRPr="00DD2121" w:rsidRDefault="00F50CC1" w:rsidP="00F66B7D">
      <w:pPr>
        <w:numPr>
          <w:ilvl w:val="0"/>
          <w:numId w:val="20"/>
        </w:numPr>
        <w:spacing w:line="360" w:lineRule="auto"/>
        <w:jc w:val="both"/>
        <w:rPr>
          <w:rFonts w:cs="Arial"/>
          <w:sz w:val="22"/>
        </w:rPr>
      </w:pPr>
      <w:r w:rsidRPr="00DD2121">
        <w:rPr>
          <w:rFonts w:cs="Arial"/>
          <w:sz w:val="22"/>
        </w:rPr>
        <w:t>Medica</w:t>
      </w:r>
      <w:r w:rsidR="00F66B7D">
        <w:rPr>
          <w:rFonts w:cs="Arial"/>
          <w:sz w:val="22"/>
        </w:rPr>
        <w:t xml:space="preserve">tion: </w:t>
      </w:r>
      <w:r w:rsidRPr="00DD2121">
        <w:rPr>
          <w:rFonts w:cs="Arial"/>
          <w:sz w:val="22"/>
        </w:rPr>
        <w:t>Withdrawal of medication when an individual’s ‘in posses</w:t>
      </w:r>
      <w:r w:rsidR="00F66B7D">
        <w:rPr>
          <w:rFonts w:cs="Arial"/>
          <w:sz w:val="22"/>
        </w:rPr>
        <w:t xml:space="preserve">sion’ medication goes missing. </w:t>
      </w:r>
      <w:r w:rsidRPr="00DD2121">
        <w:rPr>
          <w:rFonts w:cs="Arial"/>
          <w:sz w:val="22"/>
        </w:rPr>
        <w:t xml:space="preserve">In two cases which IMB pursued, the medication which had gone missing was anti-seizure medication.  </w:t>
      </w:r>
      <w:r w:rsidR="00350FAD">
        <w:rPr>
          <w:rFonts w:cs="Arial"/>
          <w:sz w:val="22"/>
        </w:rPr>
        <w:t>T</w:t>
      </w:r>
      <w:r w:rsidRPr="00DD2121">
        <w:rPr>
          <w:rFonts w:cs="Arial"/>
          <w:sz w:val="22"/>
        </w:rPr>
        <w:t>his was reinstated after intervention by IMB</w:t>
      </w:r>
      <w:r w:rsidR="00F66B7D">
        <w:rPr>
          <w:rFonts w:cs="Arial"/>
          <w:sz w:val="22"/>
        </w:rPr>
        <w:t>.</w:t>
      </w:r>
    </w:p>
    <w:p w:rsidR="00F66B7D" w:rsidRPr="00F66B7D" w:rsidRDefault="00F50CC1" w:rsidP="00F66B7D">
      <w:pPr>
        <w:numPr>
          <w:ilvl w:val="0"/>
          <w:numId w:val="20"/>
        </w:numPr>
        <w:spacing w:line="360" w:lineRule="auto"/>
        <w:jc w:val="both"/>
        <w:rPr>
          <w:rFonts w:cs="Arial"/>
          <w:sz w:val="22"/>
        </w:rPr>
      </w:pPr>
      <w:r w:rsidRPr="00DD2121">
        <w:rPr>
          <w:rFonts w:cs="Arial"/>
          <w:sz w:val="22"/>
        </w:rPr>
        <w:t>Individuals not receiving their pre</w:t>
      </w:r>
      <w:r w:rsidR="00F66B7D">
        <w:rPr>
          <w:rFonts w:cs="Arial"/>
          <w:sz w:val="22"/>
        </w:rPr>
        <w:t xml:space="preserve">scribed medication at committal </w:t>
      </w:r>
      <w:r w:rsidRPr="00DD2121">
        <w:rPr>
          <w:rFonts w:cs="Arial"/>
          <w:sz w:val="22"/>
        </w:rPr>
        <w:t>and in some instances, not for some days following committal</w:t>
      </w:r>
      <w:r w:rsidR="00350FAD">
        <w:rPr>
          <w:rFonts w:cs="Arial"/>
          <w:sz w:val="22"/>
        </w:rPr>
        <w:t>;</w:t>
      </w:r>
    </w:p>
    <w:p w:rsidR="00F66B7D" w:rsidRPr="00F66B7D" w:rsidRDefault="00F50CC1" w:rsidP="00F66B7D">
      <w:pPr>
        <w:pStyle w:val="ListParagraph"/>
        <w:numPr>
          <w:ilvl w:val="0"/>
          <w:numId w:val="20"/>
        </w:numPr>
        <w:spacing w:line="360" w:lineRule="auto"/>
        <w:jc w:val="both"/>
        <w:rPr>
          <w:rFonts w:ascii="Arial" w:hAnsi="Arial" w:cs="Arial"/>
        </w:rPr>
      </w:pPr>
      <w:r w:rsidRPr="00F66B7D">
        <w:rPr>
          <w:rFonts w:ascii="Arial" w:hAnsi="Arial" w:cs="Arial"/>
        </w:rPr>
        <w:t xml:space="preserve">Appointments to see </w:t>
      </w:r>
      <w:r w:rsidR="00F66B7D" w:rsidRPr="00F66B7D">
        <w:rPr>
          <w:rFonts w:ascii="Arial" w:hAnsi="Arial" w:cs="Arial"/>
        </w:rPr>
        <w:t xml:space="preserve">the </w:t>
      </w:r>
      <w:r w:rsidRPr="00F66B7D">
        <w:rPr>
          <w:rFonts w:ascii="Arial" w:hAnsi="Arial" w:cs="Arial"/>
        </w:rPr>
        <w:t>G</w:t>
      </w:r>
      <w:r w:rsidR="00F66B7D">
        <w:rPr>
          <w:rFonts w:ascii="Arial" w:hAnsi="Arial" w:cs="Arial"/>
        </w:rPr>
        <w:t>P:</w:t>
      </w:r>
      <w:r w:rsidRPr="00F66B7D">
        <w:rPr>
          <w:rFonts w:ascii="Arial" w:hAnsi="Arial" w:cs="Arial"/>
        </w:rPr>
        <w:t xml:space="preserve">  Individuals have </w:t>
      </w:r>
      <w:r w:rsidR="002320B5">
        <w:rPr>
          <w:rFonts w:ascii="Arial" w:hAnsi="Arial" w:cs="Arial"/>
        </w:rPr>
        <w:t>alleged to</w:t>
      </w:r>
      <w:r w:rsidRPr="00F66B7D">
        <w:rPr>
          <w:rFonts w:ascii="Arial" w:hAnsi="Arial" w:cs="Arial"/>
        </w:rPr>
        <w:t xml:space="preserve"> IMB members that they have been waiting for at least 6 weeks to see a GP.  In addition, prisoners have also raised the fact that in many cases a nurse makes the decision as to whethe</w:t>
      </w:r>
      <w:r w:rsidR="00F66B7D" w:rsidRPr="00F66B7D">
        <w:rPr>
          <w:rFonts w:ascii="Arial" w:hAnsi="Arial" w:cs="Arial"/>
        </w:rPr>
        <w:t xml:space="preserve">r or not a prisoner should see the </w:t>
      </w:r>
      <w:r w:rsidRPr="00F66B7D">
        <w:rPr>
          <w:rFonts w:ascii="Arial" w:hAnsi="Arial" w:cs="Arial"/>
        </w:rPr>
        <w:t>GP.</w:t>
      </w:r>
      <w:r w:rsidR="00F66B7D" w:rsidRPr="00F66B7D">
        <w:rPr>
          <w:rFonts w:ascii="Arial" w:hAnsi="Arial" w:cs="Arial"/>
        </w:rPr>
        <w:t xml:space="preserve">  </w:t>
      </w:r>
      <w:r w:rsidR="00F66B7D">
        <w:rPr>
          <w:rFonts w:ascii="Arial" w:hAnsi="Arial" w:cs="Arial"/>
        </w:rPr>
        <w:t>An e</w:t>
      </w:r>
      <w:r w:rsidRPr="00F66B7D">
        <w:rPr>
          <w:rFonts w:ascii="Arial" w:hAnsi="Arial" w:cs="Arial"/>
        </w:rPr>
        <w:t>xample</w:t>
      </w:r>
      <w:r w:rsidR="00F66B7D">
        <w:rPr>
          <w:rFonts w:ascii="Arial" w:hAnsi="Arial" w:cs="Arial"/>
        </w:rPr>
        <w:t xml:space="preserve"> of this is when a</w:t>
      </w:r>
      <w:r w:rsidRPr="00F66B7D">
        <w:rPr>
          <w:rFonts w:ascii="Arial" w:hAnsi="Arial" w:cs="Arial"/>
        </w:rPr>
        <w:t xml:space="preserve"> prisoner wanted to discuss what he termed ‘a very personal issue’ with the GP. but the nurse refused to put his name forward for appointment unless he discussed the issue with her first</w:t>
      </w:r>
      <w:r w:rsidR="00350FAD">
        <w:rPr>
          <w:rFonts w:ascii="Arial" w:hAnsi="Arial" w:cs="Arial"/>
        </w:rPr>
        <w:t>;</w:t>
      </w:r>
    </w:p>
    <w:p w:rsidR="00F66B7D" w:rsidRPr="00F66B7D" w:rsidRDefault="00F50CC1" w:rsidP="00F66B7D">
      <w:pPr>
        <w:pStyle w:val="ListParagraph"/>
        <w:numPr>
          <w:ilvl w:val="0"/>
          <w:numId w:val="20"/>
        </w:numPr>
        <w:spacing w:line="360" w:lineRule="auto"/>
        <w:jc w:val="both"/>
        <w:rPr>
          <w:rFonts w:ascii="Arial" w:hAnsi="Arial" w:cs="Arial"/>
        </w:rPr>
      </w:pPr>
      <w:r w:rsidRPr="00DD2121">
        <w:rPr>
          <w:rFonts w:ascii="Arial" w:hAnsi="Arial" w:cs="Arial"/>
        </w:rPr>
        <w:t>Complaints.  Prisoners are still unwilling to make complaints against medical/nurs</w:t>
      </w:r>
      <w:r w:rsidR="00F66B7D">
        <w:rPr>
          <w:rFonts w:ascii="Arial" w:hAnsi="Arial" w:cs="Arial"/>
        </w:rPr>
        <w:t>ing staff as the complaint goes -</w:t>
      </w:r>
      <w:r w:rsidRPr="00DD2121">
        <w:rPr>
          <w:rFonts w:ascii="Arial" w:hAnsi="Arial" w:cs="Arial"/>
        </w:rPr>
        <w:t xml:space="preserve"> in the first instance</w:t>
      </w:r>
      <w:r w:rsidR="00F66B7D">
        <w:rPr>
          <w:rFonts w:ascii="Arial" w:hAnsi="Arial" w:cs="Arial"/>
        </w:rPr>
        <w:t xml:space="preserve"> - </w:t>
      </w:r>
      <w:r w:rsidRPr="00DD2121">
        <w:rPr>
          <w:rFonts w:ascii="Arial" w:hAnsi="Arial" w:cs="Arial"/>
        </w:rPr>
        <w:t>to the person against whom the complaint is being levelled.</w:t>
      </w:r>
    </w:p>
    <w:p w:rsidR="00F50CC1" w:rsidRDefault="00F50CC1" w:rsidP="00F66B7D">
      <w:pPr>
        <w:pStyle w:val="ListParagraph"/>
        <w:numPr>
          <w:ilvl w:val="0"/>
          <w:numId w:val="20"/>
        </w:numPr>
        <w:spacing w:line="360" w:lineRule="auto"/>
        <w:jc w:val="both"/>
        <w:rPr>
          <w:rFonts w:ascii="Arial" w:hAnsi="Arial" w:cs="Arial"/>
        </w:rPr>
      </w:pPr>
      <w:r w:rsidRPr="00DD2121">
        <w:rPr>
          <w:rFonts w:ascii="Arial" w:hAnsi="Arial" w:cs="Arial"/>
        </w:rPr>
        <w:t>Staf</w:t>
      </w:r>
      <w:r w:rsidR="00F66B7D">
        <w:rPr>
          <w:rFonts w:ascii="Arial" w:hAnsi="Arial" w:cs="Arial"/>
        </w:rPr>
        <w:t>f attitudes towards prisoners: The IMB has</w:t>
      </w:r>
      <w:r w:rsidRPr="00DD2121">
        <w:rPr>
          <w:rFonts w:ascii="Arial" w:hAnsi="Arial" w:cs="Arial"/>
        </w:rPr>
        <w:t xml:space="preserve"> been prese</w:t>
      </w:r>
      <w:r w:rsidR="00F66B7D">
        <w:rPr>
          <w:rFonts w:ascii="Arial" w:hAnsi="Arial" w:cs="Arial"/>
        </w:rPr>
        <w:t xml:space="preserve">nt and observed occasions when </w:t>
      </w:r>
      <w:r w:rsidRPr="00DD2121">
        <w:rPr>
          <w:rFonts w:ascii="Arial" w:hAnsi="Arial" w:cs="Arial"/>
        </w:rPr>
        <w:t>the attitude displayed by a small number of nursing staff</w:t>
      </w:r>
      <w:r w:rsidR="00F66B7D">
        <w:rPr>
          <w:rFonts w:ascii="Arial" w:hAnsi="Arial" w:cs="Arial"/>
        </w:rPr>
        <w:t>,</w:t>
      </w:r>
      <w:r w:rsidRPr="00DD2121">
        <w:rPr>
          <w:rFonts w:ascii="Arial" w:hAnsi="Arial" w:cs="Arial"/>
        </w:rPr>
        <w:t xml:space="preserve"> was less than would be expected from a nursing professional</w:t>
      </w:r>
      <w:r w:rsidR="00350FAD">
        <w:rPr>
          <w:rFonts w:ascii="Arial" w:hAnsi="Arial" w:cs="Arial"/>
        </w:rPr>
        <w:t>.</w:t>
      </w:r>
    </w:p>
    <w:p w:rsidR="00971CB7" w:rsidRDefault="00971CB7" w:rsidP="00971CB7">
      <w:pPr>
        <w:pStyle w:val="ListParagraph"/>
        <w:spacing w:line="360" w:lineRule="auto"/>
        <w:ind w:left="0"/>
        <w:jc w:val="both"/>
        <w:rPr>
          <w:rFonts w:ascii="Arial" w:hAnsi="Arial" w:cs="Arial"/>
        </w:rPr>
      </w:pPr>
    </w:p>
    <w:p w:rsidR="00971CB7" w:rsidRPr="00971CB7" w:rsidRDefault="00971CB7" w:rsidP="00971CB7">
      <w:pPr>
        <w:pStyle w:val="ListParagraph"/>
        <w:spacing w:line="360" w:lineRule="auto"/>
        <w:ind w:left="0"/>
        <w:jc w:val="both"/>
        <w:rPr>
          <w:rFonts w:ascii="Arial" w:hAnsi="Arial" w:cs="Arial"/>
          <w:b/>
          <w:i/>
        </w:rPr>
      </w:pPr>
      <w:r w:rsidRPr="00971CB7">
        <w:rPr>
          <w:rFonts w:ascii="Arial" w:hAnsi="Arial" w:cs="Arial"/>
          <w:b/>
          <w:i/>
        </w:rPr>
        <w:t>Recommendation: We recommend that a review of the Complaints Procedure is undertaken to establish a more confidential system that is not reliant on the prisoner making the complaint having to take his complaint to the House Nurse.</w:t>
      </w:r>
    </w:p>
    <w:p w:rsidR="00F50CC1" w:rsidRPr="00DD2121" w:rsidRDefault="00F66B7D" w:rsidP="00DD2121">
      <w:pPr>
        <w:spacing w:line="360" w:lineRule="auto"/>
        <w:jc w:val="both"/>
        <w:rPr>
          <w:rFonts w:cs="Arial"/>
          <w:sz w:val="22"/>
        </w:rPr>
      </w:pPr>
      <w:r>
        <w:rPr>
          <w:rFonts w:cs="Arial"/>
          <w:sz w:val="22"/>
        </w:rPr>
        <w:t>7.8</w:t>
      </w:r>
      <w:r>
        <w:rPr>
          <w:rFonts w:cs="Arial"/>
          <w:sz w:val="22"/>
        </w:rPr>
        <w:tab/>
      </w:r>
      <w:r w:rsidR="00F50CC1" w:rsidRPr="00DD2121">
        <w:rPr>
          <w:rFonts w:cs="Arial"/>
          <w:sz w:val="22"/>
        </w:rPr>
        <w:t xml:space="preserve">Unfortunately over the past </w:t>
      </w:r>
      <w:r>
        <w:rPr>
          <w:rFonts w:cs="Arial"/>
          <w:sz w:val="22"/>
        </w:rPr>
        <w:t xml:space="preserve">few </w:t>
      </w:r>
      <w:r w:rsidR="00F50CC1" w:rsidRPr="00DD2121">
        <w:rPr>
          <w:rFonts w:cs="Arial"/>
          <w:sz w:val="22"/>
        </w:rPr>
        <w:t>months</w:t>
      </w:r>
      <w:r>
        <w:rPr>
          <w:rFonts w:cs="Arial"/>
          <w:sz w:val="22"/>
        </w:rPr>
        <w:t>,</w:t>
      </w:r>
      <w:r w:rsidR="00F50CC1" w:rsidRPr="00DD2121">
        <w:rPr>
          <w:rFonts w:cs="Arial"/>
          <w:sz w:val="22"/>
        </w:rPr>
        <w:t xml:space="preserve"> it has become increasingly difficult for members of the IMB to take forward any issues that prisoner</w:t>
      </w:r>
      <w:r>
        <w:rPr>
          <w:rFonts w:cs="Arial"/>
          <w:sz w:val="22"/>
        </w:rPr>
        <w:t xml:space="preserve">s have brought to us regarding </w:t>
      </w:r>
      <w:r w:rsidR="00350FAD">
        <w:rPr>
          <w:rFonts w:cs="Arial"/>
          <w:sz w:val="22"/>
        </w:rPr>
        <w:t>h</w:t>
      </w:r>
      <w:r w:rsidR="00F50CC1" w:rsidRPr="00DD2121">
        <w:rPr>
          <w:rFonts w:cs="Arial"/>
          <w:sz w:val="22"/>
        </w:rPr>
        <w:t xml:space="preserve">ealthcare issues, which makes us unable to carry out part of our role </w:t>
      </w:r>
      <w:r>
        <w:rPr>
          <w:rFonts w:cs="Arial"/>
          <w:sz w:val="22"/>
        </w:rPr>
        <w:t xml:space="preserve">of </w:t>
      </w:r>
      <w:r w:rsidR="00F50CC1" w:rsidRPr="00DD2121">
        <w:rPr>
          <w:rFonts w:cs="Arial"/>
          <w:sz w:val="22"/>
        </w:rPr>
        <w:t>ensur</w:t>
      </w:r>
      <w:r>
        <w:rPr>
          <w:rFonts w:cs="Arial"/>
          <w:sz w:val="22"/>
        </w:rPr>
        <w:t xml:space="preserve">ing </w:t>
      </w:r>
      <w:r w:rsidR="00F50CC1" w:rsidRPr="00DD2121">
        <w:rPr>
          <w:rFonts w:cs="Arial"/>
          <w:sz w:val="22"/>
        </w:rPr>
        <w:t xml:space="preserve">there is equality in the service provision to prisoners in comparison to other members of the community.  </w:t>
      </w:r>
    </w:p>
    <w:p w:rsidR="00F50CC1" w:rsidRPr="00DD2121" w:rsidRDefault="00F50CC1" w:rsidP="00DD2121">
      <w:pPr>
        <w:spacing w:line="360" w:lineRule="auto"/>
        <w:jc w:val="both"/>
        <w:rPr>
          <w:rFonts w:cs="Arial"/>
          <w:sz w:val="22"/>
        </w:rPr>
      </w:pPr>
    </w:p>
    <w:p w:rsidR="00F50CC1" w:rsidRDefault="00F66B7D" w:rsidP="00DD2121">
      <w:pPr>
        <w:spacing w:line="360" w:lineRule="auto"/>
        <w:jc w:val="both"/>
        <w:rPr>
          <w:rFonts w:cs="Arial"/>
          <w:sz w:val="22"/>
        </w:rPr>
      </w:pPr>
      <w:r>
        <w:rPr>
          <w:rFonts w:cs="Arial"/>
          <w:sz w:val="22"/>
        </w:rPr>
        <w:t>7.9</w:t>
      </w:r>
      <w:r>
        <w:rPr>
          <w:rFonts w:cs="Arial"/>
          <w:sz w:val="22"/>
        </w:rPr>
        <w:tab/>
      </w:r>
      <w:r w:rsidR="00F50CC1" w:rsidRPr="00DD2121">
        <w:rPr>
          <w:rFonts w:cs="Arial"/>
          <w:sz w:val="22"/>
        </w:rPr>
        <w:t>The relationship between the Trust and IMB Maghaberry has deteriorated during this reporting period.  The IMB have been prevented in their role of helping to resolve prisoners</w:t>
      </w:r>
      <w:r w:rsidR="00971CB7">
        <w:rPr>
          <w:rFonts w:cs="Arial"/>
          <w:sz w:val="22"/>
        </w:rPr>
        <w:t>’</w:t>
      </w:r>
      <w:r w:rsidR="00F50CC1" w:rsidRPr="00DD2121">
        <w:rPr>
          <w:rFonts w:cs="Arial"/>
          <w:sz w:val="22"/>
        </w:rPr>
        <w:t xml:space="preserve"> issues by the refusal of some Trust staff to discuss prisoners</w:t>
      </w:r>
      <w:r w:rsidR="00971CB7">
        <w:rPr>
          <w:rFonts w:cs="Arial"/>
          <w:sz w:val="22"/>
        </w:rPr>
        <w:t xml:space="preserve">’ </w:t>
      </w:r>
      <w:r w:rsidR="00350FAD">
        <w:rPr>
          <w:rFonts w:cs="Arial"/>
          <w:sz w:val="22"/>
        </w:rPr>
        <w:t>h</w:t>
      </w:r>
      <w:r w:rsidR="00F50CC1" w:rsidRPr="00DD2121">
        <w:rPr>
          <w:rFonts w:cs="Arial"/>
          <w:sz w:val="22"/>
        </w:rPr>
        <w:t xml:space="preserve">ealthcare issues, even with </w:t>
      </w:r>
      <w:r w:rsidR="00F50CC1" w:rsidRPr="00DD2121">
        <w:rPr>
          <w:rFonts w:cs="Arial"/>
          <w:sz w:val="22"/>
        </w:rPr>
        <w:lastRenderedPageBreak/>
        <w:t>permission from the prisoner. Memb</w:t>
      </w:r>
      <w:r w:rsidR="00971CB7">
        <w:rPr>
          <w:rFonts w:cs="Arial"/>
          <w:sz w:val="22"/>
        </w:rPr>
        <w:t xml:space="preserve">ers of the IMB acknowledge the confidentiality issues involved - and are sensitive to these but </w:t>
      </w:r>
      <w:r w:rsidR="00F50CC1" w:rsidRPr="00DD2121">
        <w:rPr>
          <w:rFonts w:cs="Arial"/>
          <w:sz w:val="22"/>
        </w:rPr>
        <w:t>wo</w:t>
      </w:r>
      <w:r w:rsidR="00971CB7">
        <w:rPr>
          <w:rFonts w:cs="Arial"/>
          <w:sz w:val="22"/>
        </w:rPr>
        <w:t xml:space="preserve">uld </w:t>
      </w:r>
      <w:r w:rsidR="00F50CC1" w:rsidRPr="00DD2121">
        <w:rPr>
          <w:rFonts w:cs="Arial"/>
          <w:sz w:val="22"/>
        </w:rPr>
        <w:t xml:space="preserve">point out that we would have no wish to discuss confidential </w:t>
      </w:r>
      <w:r w:rsidR="00971CB7">
        <w:rPr>
          <w:rFonts w:cs="Arial"/>
          <w:sz w:val="22"/>
        </w:rPr>
        <w:t>or</w:t>
      </w:r>
      <w:r w:rsidR="00F50CC1" w:rsidRPr="00DD2121">
        <w:rPr>
          <w:rFonts w:cs="Arial"/>
          <w:sz w:val="22"/>
        </w:rPr>
        <w:t xml:space="preserve"> personal issues that are not relevant to any query. </w:t>
      </w:r>
      <w:r w:rsidR="00971CB7">
        <w:rPr>
          <w:rFonts w:cs="Arial"/>
          <w:sz w:val="22"/>
        </w:rPr>
        <w:t xml:space="preserve"> </w:t>
      </w:r>
      <w:r w:rsidR="00F50CC1" w:rsidRPr="00DD2121">
        <w:rPr>
          <w:rFonts w:cs="Arial"/>
          <w:sz w:val="22"/>
        </w:rPr>
        <w:t>However, what we are seeking is a degre</w:t>
      </w:r>
      <w:r w:rsidR="00971CB7">
        <w:rPr>
          <w:rFonts w:cs="Arial"/>
          <w:sz w:val="22"/>
        </w:rPr>
        <w:t>e of flexibility in information-</w:t>
      </w:r>
      <w:r w:rsidR="00F50CC1" w:rsidRPr="00DD2121">
        <w:rPr>
          <w:rFonts w:cs="Arial"/>
          <w:sz w:val="22"/>
        </w:rPr>
        <w:t>sha</w:t>
      </w:r>
      <w:r w:rsidR="00971CB7">
        <w:rPr>
          <w:rFonts w:cs="Arial"/>
          <w:sz w:val="22"/>
        </w:rPr>
        <w:t>ring.  After all, we participate</w:t>
      </w:r>
      <w:r w:rsidR="00F50CC1" w:rsidRPr="00DD2121">
        <w:rPr>
          <w:rFonts w:cs="Arial"/>
          <w:sz w:val="22"/>
        </w:rPr>
        <w:t xml:space="preserve"> or observe in many meetings where such sensitive information is discussed among a large multi-disciplinary group.  </w:t>
      </w:r>
    </w:p>
    <w:p w:rsidR="006062F4" w:rsidRPr="00DD2121" w:rsidRDefault="006062F4" w:rsidP="00DD2121">
      <w:pPr>
        <w:spacing w:line="360" w:lineRule="auto"/>
        <w:jc w:val="both"/>
        <w:rPr>
          <w:rFonts w:cs="Arial"/>
          <w:sz w:val="22"/>
        </w:rPr>
      </w:pPr>
    </w:p>
    <w:p w:rsidR="00F50CC1" w:rsidRDefault="00971CB7" w:rsidP="00DD2121">
      <w:pPr>
        <w:spacing w:line="360" w:lineRule="auto"/>
        <w:jc w:val="both"/>
        <w:rPr>
          <w:rFonts w:cs="Arial"/>
          <w:b/>
          <w:i/>
          <w:sz w:val="22"/>
        </w:rPr>
      </w:pPr>
      <w:r w:rsidRPr="00971CB7">
        <w:rPr>
          <w:rFonts w:cs="Arial"/>
          <w:b/>
          <w:i/>
          <w:sz w:val="22"/>
        </w:rPr>
        <w:t xml:space="preserve">Recommendation: </w:t>
      </w:r>
      <w:r w:rsidR="00F50CC1" w:rsidRPr="00971CB7">
        <w:rPr>
          <w:rFonts w:cs="Arial"/>
          <w:b/>
          <w:i/>
          <w:sz w:val="22"/>
        </w:rPr>
        <w:t xml:space="preserve">We recommend that a protocol be put in place between </w:t>
      </w:r>
      <w:r w:rsidR="00350FAD">
        <w:rPr>
          <w:rFonts w:cs="Arial"/>
          <w:b/>
          <w:i/>
          <w:sz w:val="22"/>
        </w:rPr>
        <w:t>the</w:t>
      </w:r>
      <w:r>
        <w:rPr>
          <w:rFonts w:cs="Arial"/>
          <w:b/>
          <w:i/>
          <w:sz w:val="22"/>
        </w:rPr>
        <w:t xml:space="preserve"> </w:t>
      </w:r>
      <w:r w:rsidR="00B84228">
        <w:rPr>
          <w:rFonts w:cs="Arial"/>
          <w:b/>
          <w:i/>
          <w:sz w:val="22"/>
        </w:rPr>
        <w:t>SEHSCT</w:t>
      </w:r>
      <w:r>
        <w:rPr>
          <w:rFonts w:cs="Arial"/>
          <w:b/>
          <w:i/>
          <w:sz w:val="22"/>
        </w:rPr>
        <w:t xml:space="preserve"> </w:t>
      </w:r>
      <w:r w:rsidR="00F50CC1" w:rsidRPr="00971CB7">
        <w:rPr>
          <w:rFonts w:cs="Arial"/>
          <w:b/>
          <w:i/>
          <w:sz w:val="22"/>
        </w:rPr>
        <w:t>and IMB to allow for information sharing.</w:t>
      </w:r>
    </w:p>
    <w:p w:rsidR="00971CB7" w:rsidRPr="00971CB7" w:rsidRDefault="00971CB7" w:rsidP="00DD2121">
      <w:pPr>
        <w:spacing w:line="360" w:lineRule="auto"/>
        <w:jc w:val="both"/>
        <w:rPr>
          <w:rFonts w:cs="Arial"/>
          <w:b/>
          <w:i/>
          <w:sz w:val="22"/>
        </w:rPr>
      </w:pPr>
    </w:p>
    <w:p w:rsidR="00F50CC1" w:rsidRDefault="00971CB7" w:rsidP="00DD2121">
      <w:pPr>
        <w:spacing w:line="360" w:lineRule="auto"/>
        <w:jc w:val="both"/>
        <w:rPr>
          <w:rFonts w:cs="Arial"/>
          <w:b/>
          <w:sz w:val="22"/>
        </w:rPr>
      </w:pPr>
      <w:r>
        <w:rPr>
          <w:rFonts w:cs="Arial"/>
          <w:sz w:val="22"/>
        </w:rPr>
        <w:t>7.10</w:t>
      </w:r>
      <w:r>
        <w:rPr>
          <w:rFonts w:cs="Arial"/>
          <w:sz w:val="22"/>
        </w:rPr>
        <w:tab/>
      </w:r>
      <w:r w:rsidR="00F50CC1" w:rsidRPr="00DD2121">
        <w:rPr>
          <w:rFonts w:cs="Arial"/>
          <w:sz w:val="22"/>
        </w:rPr>
        <w:t>Unfortunately during this reporting period, IMB members have had to resort to making a formal complaint to the Trust in relation to observed practice issues within the service.  We are concerned at how the complaint has been investigated and the fact that to date</w:t>
      </w:r>
      <w:r>
        <w:rPr>
          <w:rFonts w:cs="Arial"/>
          <w:sz w:val="22"/>
        </w:rPr>
        <w:t>,</w:t>
      </w:r>
      <w:r w:rsidR="00F50CC1" w:rsidRPr="00DD2121">
        <w:rPr>
          <w:rFonts w:cs="Arial"/>
          <w:sz w:val="22"/>
        </w:rPr>
        <w:t xml:space="preserve"> no feedback has been received from the Trust.  In addition to the formal complaint, other practice issues were brought to the attention of the Director and Assistant Director of Prison Health at </w:t>
      </w:r>
      <w:r>
        <w:rPr>
          <w:rFonts w:cs="Arial"/>
          <w:sz w:val="22"/>
        </w:rPr>
        <w:t>a</w:t>
      </w:r>
      <w:r w:rsidR="00F50CC1" w:rsidRPr="00DD2121">
        <w:rPr>
          <w:rFonts w:cs="Arial"/>
          <w:sz w:val="22"/>
        </w:rPr>
        <w:t xml:space="preserve"> meeting </w:t>
      </w:r>
      <w:r>
        <w:rPr>
          <w:rFonts w:cs="Arial"/>
          <w:sz w:val="22"/>
        </w:rPr>
        <w:t xml:space="preserve">in September 2013. </w:t>
      </w:r>
      <w:r w:rsidR="00F50CC1" w:rsidRPr="00DD2121">
        <w:rPr>
          <w:rFonts w:cs="Arial"/>
          <w:sz w:val="22"/>
        </w:rPr>
        <w:t>It is worrying that some staff members appeared unconcerned that IMB members were in the vicinity when various practice issues were observed</w:t>
      </w:r>
      <w:r w:rsidR="00F50CC1" w:rsidRPr="00DD2121">
        <w:rPr>
          <w:rFonts w:cs="Arial"/>
          <w:b/>
          <w:sz w:val="22"/>
        </w:rPr>
        <w:t xml:space="preserve">.  </w:t>
      </w:r>
    </w:p>
    <w:p w:rsidR="00940507" w:rsidRPr="00DD2121" w:rsidRDefault="00940507" w:rsidP="00DD2121">
      <w:pPr>
        <w:spacing w:line="360" w:lineRule="auto"/>
        <w:jc w:val="both"/>
        <w:rPr>
          <w:rFonts w:cs="Arial"/>
          <w:b/>
          <w:sz w:val="22"/>
        </w:rPr>
      </w:pPr>
    </w:p>
    <w:p w:rsidR="00F50CC1" w:rsidRDefault="00940507" w:rsidP="00DD2121">
      <w:pPr>
        <w:spacing w:line="360" w:lineRule="auto"/>
        <w:jc w:val="both"/>
        <w:rPr>
          <w:rFonts w:cs="Arial"/>
          <w:sz w:val="22"/>
        </w:rPr>
      </w:pPr>
      <w:r>
        <w:rPr>
          <w:rFonts w:cs="Arial"/>
          <w:sz w:val="22"/>
        </w:rPr>
        <w:t>7.11</w:t>
      </w:r>
      <w:r>
        <w:rPr>
          <w:rFonts w:cs="Arial"/>
          <w:sz w:val="22"/>
        </w:rPr>
        <w:tab/>
        <w:t xml:space="preserve">The </w:t>
      </w:r>
      <w:r w:rsidR="00F50CC1" w:rsidRPr="00DD2121">
        <w:rPr>
          <w:rFonts w:cs="Arial"/>
          <w:sz w:val="22"/>
        </w:rPr>
        <w:t>IMB have invited the Operational Nurse Manager to attend at the start of our monthly Board meetings, in order to address any issues that arise during members</w:t>
      </w:r>
      <w:r>
        <w:rPr>
          <w:rFonts w:cs="Arial"/>
          <w:sz w:val="22"/>
        </w:rPr>
        <w:t>’</w:t>
      </w:r>
      <w:r w:rsidR="00F50CC1" w:rsidRPr="00DD2121">
        <w:rPr>
          <w:rFonts w:cs="Arial"/>
          <w:sz w:val="22"/>
        </w:rPr>
        <w:t xml:space="preserve"> rota visits.  We are hopeful that this initiative will result in a good working relationship between the </w:t>
      </w:r>
      <w:r w:rsidR="00350FAD">
        <w:rPr>
          <w:rFonts w:cs="Arial"/>
          <w:sz w:val="22"/>
        </w:rPr>
        <w:t>h</w:t>
      </w:r>
      <w:r w:rsidR="00F50CC1" w:rsidRPr="00DD2121">
        <w:rPr>
          <w:rFonts w:cs="Arial"/>
          <w:sz w:val="22"/>
        </w:rPr>
        <w:t xml:space="preserve">ealthcare function and the IMB. </w:t>
      </w:r>
    </w:p>
    <w:p w:rsidR="00940507" w:rsidRDefault="00940507" w:rsidP="00DD2121">
      <w:pPr>
        <w:spacing w:line="360" w:lineRule="auto"/>
        <w:jc w:val="both"/>
        <w:rPr>
          <w:rFonts w:cs="Arial"/>
          <w:sz w:val="22"/>
        </w:rPr>
      </w:pPr>
    </w:p>
    <w:p w:rsidR="00F50CC1" w:rsidRPr="00DD2121" w:rsidRDefault="00940507" w:rsidP="00DD2121">
      <w:pPr>
        <w:spacing w:line="360" w:lineRule="auto"/>
        <w:jc w:val="both"/>
        <w:rPr>
          <w:rFonts w:cs="Arial"/>
          <w:sz w:val="22"/>
        </w:rPr>
      </w:pPr>
      <w:r>
        <w:rPr>
          <w:rFonts w:cs="Arial"/>
          <w:sz w:val="22"/>
        </w:rPr>
        <w:t>7.12</w:t>
      </w:r>
      <w:r>
        <w:rPr>
          <w:rFonts w:cs="Arial"/>
          <w:sz w:val="22"/>
        </w:rPr>
        <w:tab/>
      </w:r>
      <w:r w:rsidR="00F50CC1" w:rsidRPr="00DD2121">
        <w:rPr>
          <w:rFonts w:cs="Arial"/>
          <w:sz w:val="22"/>
        </w:rPr>
        <w:t xml:space="preserve">It is very pleasing to note that there is a very good level of clinics taking place in Healthcare.  We can see that the pathway towards Primary Care is now firmly established.  For example, we can report that among </w:t>
      </w:r>
      <w:r>
        <w:rPr>
          <w:rFonts w:cs="Arial"/>
          <w:sz w:val="22"/>
        </w:rPr>
        <w:t xml:space="preserve">the </w:t>
      </w:r>
      <w:r w:rsidR="00F50CC1" w:rsidRPr="00DD2121">
        <w:rPr>
          <w:rFonts w:cs="Arial"/>
          <w:sz w:val="22"/>
        </w:rPr>
        <w:t>clinics currently operating</w:t>
      </w:r>
      <w:r>
        <w:rPr>
          <w:rFonts w:cs="Arial"/>
          <w:sz w:val="22"/>
        </w:rPr>
        <w:t>,</w:t>
      </w:r>
      <w:r w:rsidR="00F50CC1" w:rsidRPr="00DD2121">
        <w:rPr>
          <w:rFonts w:cs="Arial"/>
          <w:sz w:val="22"/>
        </w:rPr>
        <w:t xml:space="preserve"> are those dealing with:</w:t>
      </w:r>
    </w:p>
    <w:p w:rsidR="00F50CC1" w:rsidRPr="00DD2121" w:rsidRDefault="00350FAD" w:rsidP="00DD2121">
      <w:pPr>
        <w:spacing w:line="360" w:lineRule="auto"/>
        <w:jc w:val="both"/>
        <w:rPr>
          <w:rFonts w:cs="Arial"/>
          <w:sz w:val="22"/>
        </w:rPr>
      </w:pPr>
      <w:r>
        <w:rPr>
          <w:rFonts w:cs="Arial"/>
          <w:sz w:val="22"/>
        </w:rPr>
        <w:t>v</w:t>
      </w:r>
      <w:r w:rsidR="00940507">
        <w:rPr>
          <w:rFonts w:cs="Arial"/>
          <w:sz w:val="22"/>
        </w:rPr>
        <w:t>accination, genitourinary medicine,</w:t>
      </w:r>
      <w:r w:rsidR="00F50CC1" w:rsidRPr="00DD2121">
        <w:rPr>
          <w:rFonts w:cs="Arial"/>
          <w:sz w:val="22"/>
        </w:rPr>
        <w:t xml:space="preserve"> surgical</w:t>
      </w:r>
      <w:r w:rsidR="00940507">
        <w:rPr>
          <w:rFonts w:cs="Arial"/>
          <w:sz w:val="22"/>
        </w:rPr>
        <w:t xml:space="preserve">, optician, podiatry, physiotherapy, radiology, </w:t>
      </w:r>
      <w:r>
        <w:rPr>
          <w:rFonts w:cs="Arial"/>
          <w:sz w:val="22"/>
        </w:rPr>
        <w:t>ear nose &amp; throat,</w:t>
      </w:r>
      <w:r w:rsidR="00940507">
        <w:rPr>
          <w:rFonts w:cs="Arial"/>
          <w:sz w:val="22"/>
        </w:rPr>
        <w:t xml:space="preserve"> dermatology, minor surgery,</w:t>
      </w:r>
      <w:r w:rsidR="00F50CC1" w:rsidRPr="00DD2121">
        <w:rPr>
          <w:rFonts w:cs="Arial"/>
          <w:sz w:val="22"/>
        </w:rPr>
        <w:t xml:space="preserve"> audi</w:t>
      </w:r>
      <w:r w:rsidR="00940507">
        <w:rPr>
          <w:rFonts w:cs="Arial"/>
          <w:sz w:val="22"/>
        </w:rPr>
        <w:t xml:space="preserve">ology, dentistry, diabetic and </w:t>
      </w:r>
      <w:r>
        <w:rPr>
          <w:rFonts w:cs="Arial"/>
          <w:sz w:val="22"/>
        </w:rPr>
        <w:t>electrocardiography</w:t>
      </w:r>
      <w:r w:rsidR="00940507">
        <w:rPr>
          <w:rFonts w:cs="Arial"/>
          <w:sz w:val="22"/>
        </w:rPr>
        <w:t>.</w:t>
      </w:r>
      <w:r w:rsidR="00F50CC1" w:rsidRPr="00DD2121">
        <w:rPr>
          <w:rFonts w:cs="Arial"/>
          <w:sz w:val="22"/>
        </w:rPr>
        <w:t xml:space="preserve">  We are advised that there are p</w:t>
      </w:r>
      <w:r w:rsidR="00940507">
        <w:rPr>
          <w:rFonts w:cs="Arial"/>
          <w:sz w:val="22"/>
        </w:rPr>
        <w:t>lans to offer blood</w:t>
      </w:r>
      <w:r>
        <w:rPr>
          <w:rFonts w:cs="Arial"/>
          <w:sz w:val="22"/>
        </w:rPr>
        <w:t>-</w:t>
      </w:r>
      <w:r w:rsidR="00940507">
        <w:rPr>
          <w:rFonts w:cs="Arial"/>
          <w:sz w:val="22"/>
        </w:rPr>
        <w:t>borne virus,</w:t>
      </w:r>
      <w:r w:rsidR="00F50CC1" w:rsidRPr="00DD2121">
        <w:rPr>
          <w:rFonts w:cs="Arial"/>
          <w:sz w:val="22"/>
        </w:rPr>
        <w:t xml:space="preserve"> medication review and epilepsy clinics in the near future.  The provision of such clinics reflect</w:t>
      </w:r>
      <w:r w:rsidR="00940507">
        <w:rPr>
          <w:rFonts w:cs="Arial"/>
          <w:sz w:val="22"/>
        </w:rPr>
        <w:t>s</w:t>
      </w:r>
      <w:r w:rsidR="00F50CC1" w:rsidRPr="00DD2121">
        <w:rPr>
          <w:rFonts w:cs="Arial"/>
          <w:sz w:val="22"/>
        </w:rPr>
        <w:t xml:space="preserve"> the standards and procedures currently adhered to </w:t>
      </w:r>
      <w:r>
        <w:rPr>
          <w:rFonts w:cs="Arial"/>
          <w:sz w:val="22"/>
        </w:rPr>
        <w:t>in the community; t</w:t>
      </w:r>
      <w:r w:rsidR="00F50CC1" w:rsidRPr="00DD2121">
        <w:rPr>
          <w:rFonts w:cs="Arial"/>
          <w:sz w:val="22"/>
        </w:rPr>
        <w:t xml:space="preserve">he Trust </w:t>
      </w:r>
      <w:r w:rsidR="00940507">
        <w:rPr>
          <w:rFonts w:cs="Arial"/>
          <w:sz w:val="22"/>
        </w:rPr>
        <w:t>is</w:t>
      </w:r>
      <w:r w:rsidR="00F50CC1" w:rsidRPr="00DD2121">
        <w:rPr>
          <w:rFonts w:cs="Arial"/>
          <w:sz w:val="22"/>
        </w:rPr>
        <w:t xml:space="preserve"> to be commended on this.</w:t>
      </w:r>
      <w:r>
        <w:rPr>
          <w:rFonts w:cs="Arial"/>
          <w:sz w:val="22"/>
        </w:rPr>
        <w:t xml:space="preserve">  </w:t>
      </w:r>
      <w:r w:rsidR="00F50CC1" w:rsidRPr="00DD2121">
        <w:rPr>
          <w:rFonts w:cs="Arial"/>
          <w:sz w:val="22"/>
        </w:rPr>
        <w:t xml:space="preserve">We also acknowledge that the Mental </w:t>
      </w:r>
      <w:r>
        <w:rPr>
          <w:rFonts w:cs="Arial"/>
          <w:sz w:val="22"/>
        </w:rPr>
        <w:t>H</w:t>
      </w:r>
      <w:r w:rsidR="00F50CC1" w:rsidRPr="00DD2121">
        <w:rPr>
          <w:rFonts w:cs="Arial"/>
          <w:sz w:val="22"/>
        </w:rPr>
        <w:t xml:space="preserve">ealth Team very much reflect the manner in which the Mental </w:t>
      </w:r>
      <w:r w:rsidR="005F0A0C">
        <w:rPr>
          <w:rFonts w:cs="Arial"/>
          <w:sz w:val="22"/>
        </w:rPr>
        <w:t>H</w:t>
      </w:r>
      <w:r w:rsidR="00F50CC1" w:rsidRPr="00DD2121">
        <w:rPr>
          <w:rFonts w:cs="Arial"/>
          <w:sz w:val="22"/>
        </w:rPr>
        <w:t>ealth Services operate within the country in general.</w:t>
      </w:r>
    </w:p>
    <w:p w:rsidR="00F50CC1" w:rsidRPr="00DD2121" w:rsidRDefault="00F50CC1" w:rsidP="00DD2121">
      <w:pPr>
        <w:spacing w:line="360" w:lineRule="auto"/>
        <w:jc w:val="both"/>
        <w:rPr>
          <w:rFonts w:cs="Arial"/>
          <w:sz w:val="22"/>
        </w:rPr>
      </w:pPr>
    </w:p>
    <w:p w:rsidR="00940507" w:rsidRDefault="00940507" w:rsidP="00DD2121">
      <w:pPr>
        <w:spacing w:line="360" w:lineRule="auto"/>
        <w:jc w:val="both"/>
        <w:rPr>
          <w:rFonts w:cs="Arial"/>
          <w:sz w:val="22"/>
        </w:rPr>
      </w:pPr>
      <w:r>
        <w:rPr>
          <w:rFonts w:cs="Arial"/>
          <w:sz w:val="22"/>
        </w:rPr>
        <w:t>7.13</w:t>
      </w:r>
      <w:r>
        <w:rPr>
          <w:rFonts w:cs="Arial"/>
          <w:sz w:val="22"/>
        </w:rPr>
        <w:tab/>
        <w:t xml:space="preserve">The </w:t>
      </w:r>
      <w:r w:rsidR="00F50CC1" w:rsidRPr="00DD2121">
        <w:rPr>
          <w:rFonts w:cs="Arial"/>
          <w:sz w:val="22"/>
        </w:rPr>
        <w:t>IMB do acknowledge the impact that the increase in th</w:t>
      </w:r>
      <w:r>
        <w:rPr>
          <w:rFonts w:cs="Arial"/>
          <w:sz w:val="22"/>
        </w:rPr>
        <w:t>e prison population has on the H</w:t>
      </w:r>
      <w:r w:rsidR="00F50CC1" w:rsidRPr="00DD2121">
        <w:rPr>
          <w:rFonts w:cs="Arial"/>
          <w:sz w:val="22"/>
        </w:rPr>
        <w:t>ealth</w:t>
      </w:r>
      <w:r>
        <w:rPr>
          <w:rFonts w:cs="Arial"/>
          <w:sz w:val="22"/>
        </w:rPr>
        <w:t>care service; for example, the h</w:t>
      </w:r>
      <w:r w:rsidR="00F50CC1" w:rsidRPr="00DD2121">
        <w:rPr>
          <w:rFonts w:cs="Arial"/>
          <w:sz w:val="22"/>
        </w:rPr>
        <w:t>igh number of individuals who arrive into prison having been pres</w:t>
      </w:r>
      <w:r>
        <w:rPr>
          <w:rFonts w:cs="Arial"/>
          <w:sz w:val="22"/>
        </w:rPr>
        <w:t>cribed medication by their own GPs,</w:t>
      </w:r>
      <w:r w:rsidR="00F50CC1" w:rsidRPr="00DD2121">
        <w:rPr>
          <w:rFonts w:cs="Arial"/>
          <w:sz w:val="22"/>
        </w:rPr>
        <w:t xml:space="preserve"> those</w:t>
      </w:r>
      <w:r>
        <w:rPr>
          <w:rFonts w:cs="Arial"/>
          <w:sz w:val="22"/>
        </w:rPr>
        <w:t xml:space="preserve"> with drug and alcohol problems,</w:t>
      </w:r>
      <w:r w:rsidR="00F50CC1" w:rsidRPr="00DD2121">
        <w:rPr>
          <w:rFonts w:cs="Arial"/>
          <w:sz w:val="22"/>
        </w:rPr>
        <w:t xml:space="preserve"> individuals</w:t>
      </w:r>
      <w:r>
        <w:rPr>
          <w:rFonts w:cs="Arial"/>
          <w:sz w:val="22"/>
        </w:rPr>
        <w:t xml:space="preserve"> with mental health problems, personality disorders,</w:t>
      </w:r>
      <w:r w:rsidR="00F50CC1" w:rsidRPr="00DD2121">
        <w:rPr>
          <w:rFonts w:cs="Arial"/>
          <w:sz w:val="22"/>
        </w:rPr>
        <w:t xml:space="preserve"> physical health and mobility </w:t>
      </w:r>
      <w:r w:rsidR="00F50CC1" w:rsidRPr="00DD2121">
        <w:rPr>
          <w:rFonts w:cs="Arial"/>
          <w:sz w:val="22"/>
        </w:rPr>
        <w:lastRenderedPageBreak/>
        <w:t>problem</w:t>
      </w:r>
      <w:r>
        <w:rPr>
          <w:rFonts w:cs="Arial"/>
          <w:sz w:val="22"/>
        </w:rPr>
        <w:t>s and the increasing number of elderly</w:t>
      </w:r>
      <w:r w:rsidR="00F50CC1" w:rsidRPr="00DD2121">
        <w:rPr>
          <w:rFonts w:cs="Arial"/>
          <w:sz w:val="22"/>
        </w:rPr>
        <w:t xml:space="preserve"> prisoners.  </w:t>
      </w:r>
      <w:r>
        <w:rPr>
          <w:rFonts w:cs="Arial"/>
          <w:sz w:val="22"/>
        </w:rPr>
        <w:t>The IMB acknowledges these challenges place</w:t>
      </w:r>
      <w:r w:rsidR="00F50CC1" w:rsidRPr="00DD2121">
        <w:rPr>
          <w:rFonts w:cs="Arial"/>
          <w:sz w:val="22"/>
        </w:rPr>
        <w:t xml:space="preserve"> </w:t>
      </w:r>
      <w:r>
        <w:rPr>
          <w:rFonts w:cs="Arial"/>
          <w:sz w:val="22"/>
        </w:rPr>
        <w:t>additional</w:t>
      </w:r>
      <w:r w:rsidRPr="00DD2121">
        <w:rPr>
          <w:rFonts w:cs="Arial"/>
          <w:sz w:val="22"/>
        </w:rPr>
        <w:t xml:space="preserve"> </w:t>
      </w:r>
      <w:r w:rsidR="00F50CC1" w:rsidRPr="00DD2121">
        <w:rPr>
          <w:rFonts w:cs="Arial"/>
          <w:sz w:val="22"/>
        </w:rPr>
        <w:t>burden</w:t>
      </w:r>
      <w:r>
        <w:rPr>
          <w:rFonts w:cs="Arial"/>
          <w:sz w:val="22"/>
        </w:rPr>
        <w:t>s</w:t>
      </w:r>
      <w:r w:rsidR="00F50CC1" w:rsidRPr="00DD2121">
        <w:rPr>
          <w:rFonts w:cs="Arial"/>
          <w:sz w:val="22"/>
        </w:rPr>
        <w:t xml:space="preserve"> on an already stretched service.</w:t>
      </w:r>
      <w:r>
        <w:rPr>
          <w:rFonts w:cs="Arial"/>
          <w:sz w:val="22"/>
        </w:rPr>
        <w:t xml:space="preserve">  </w:t>
      </w:r>
    </w:p>
    <w:p w:rsidR="00940507" w:rsidRDefault="00940507" w:rsidP="00DD2121">
      <w:pPr>
        <w:spacing w:line="360" w:lineRule="auto"/>
        <w:jc w:val="both"/>
        <w:rPr>
          <w:rFonts w:cs="Arial"/>
          <w:sz w:val="22"/>
        </w:rPr>
      </w:pPr>
    </w:p>
    <w:p w:rsidR="00F50CC1" w:rsidRPr="00DD2121" w:rsidRDefault="00940507" w:rsidP="00DD2121">
      <w:pPr>
        <w:spacing w:line="360" w:lineRule="auto"/>
        <w:jc w:val="both"/>
        <w:rPr>
          <w:rFonts w:cs="Arial"/>
          <w:sz w:val="22"/>
        </w:rPr>
      </w:pPr>
      <w:r>
        <w:rPr>
          <w:rFonts w:cs="Arial"/>
          <w:sz w:val="22"/>
        </w:rPr>
        <w:t>7.14</w:t>
      </w:r>
      <w:r>
        <w:rPr>
          <w:rFonts w:cs="Arial"/>
          <w:sz w:val="22"/>
        </w:rPr>
        <w:tab/>
      </w:r>
      <w:r w:rsidR="00F50CC1" w:rsidRPr="00DD2121">
        <w:rPr>
          <w:rFonts w:cs="Arial"/>
          <w:sz w:val="22"/>
        </w:rPr>
        <w:t xml:space="preserve">It is very pleasing to note that the issues highlighted in last </w:t>
      </w:r>
      <w:r>
        <w:rPr>
          <w:rFonts w:cs="Arial"/>
          <w:sz w:val="22"/>
        </w:rPr>
        <w:t xml:space="preserve">year’s </w:t>
      </w:r>
      <w:r w:rsidR="00F50CC1" w:rsidRPr="00DD2121">
        <w:rPr>
          <w:rFonts w:cs="Arial"/>
          <w:sz w:val="22"/>
        </w:rPr>
        <w:t xml:space="preserve">IMB </w:t>
      </w:r>
      <w:r>
        <w:rPr>
          <w:rFonts w:cs="Arial"/>
          <w:sz w:val="22"/>
        </w:rPr>
        <w:t>Annual R</w:t>
      </w:r>
      <w:r w:rsidR="00F50CC1" w:rsidRPr="00DD2121">
        <w:rPr>
          <w:rFonts w:cs="Arial"/>
          <w:sz w:val="22"/>
        </w:rPr>
        <w:t xml:space="preserve">eport in relation to </w:t>
      </w:r>
      <w:r w:rsidR="00350FAD">
        <w:rPr>
          <w:rFonts w:cs="Arial"/>
          <w:sz w:val="22"/>
        </w:rPr>
        <w:t>Prison Escorting and Court Custody Services (</w:t>
      </w:r>
      <w:r w:rsidR="00F50CC1" w:rsidRPr="00DD2121">
        <w:rPr>
          <w:rFonts w:cs="Arial"/>
          <w:sz w:val="22"/>
        </w:rPr>
        <w:t>PECCS</w:t>
      </w:r>
      <w:r w:rsidR="00350FAD">
        <w:rPr>
          <w:rFonts w:cs="Arial"/>
          <w:sz w:val="22"/>
        </w:rPr>
        <w:t>)</w:t>
      </w:r>
      <w:r w:rsidR="00F50CC1" w:rsidRPr="00DD2121">
        <w:rPr>
          <w:rFonts w:cs="Arial"/>
          <w:sz w:val="22"/>
        </w:rPr>
        <w:t xml:space="preserve"> has been resolved and that this service appears to be working extremely well with </w:t>
      </w:r>
      <w:r w:rsidR="00350FAD">
        <w:rPr>
          <w:rFonts w:cs="Arial"/>
          <w:sz w:val="22"/>
        </w:rPr>
        <w:t>h</w:t>
      </w:r>
      <w:r w:rsidR="00F50CC1" w:rsidRPr="00DD2121">
        <w:rPr>
          <w:rFonts w:cs="Arial"/>
          <w:sz w:val="22"/>
        </w:rPr>
        <w:t>ealthcare.</w:t>
      </w:r>
    </w:p>
    <w:p w:rsidR="00F50CC1" w:rsidRPr="00DD2121" w:rsidRDefault="00F50CC1" w:rsidP="00DD2121">
      <w:pPr>
        <w:spacing w:line="360" w:lineRule="auto"/>
        <w:jc w:val="both"/>
        <w:rPr>
          <w:rFonts w:cs="Arial"/>
          <w:sz w:val="22"/>
        </w:rPr>
      </w:pPr>
    </w:p>
    <w:p w:rsidR="00F50CC1" w:rsidRPr="00DD2121" w:rsidRDefault="00940507" w:rsidP="00DD2121">
      <w:pPr>
        <w:spacing w:line="360" w:lineRule="auto"/>
        <w:jc w:val="both"/>
        <w:rPr>
          <w:rFonts w:cs="Arial"/>
          <w:sz w:val="22"/>
        </w:rPr>
      </w:pPr>
      <w:r>
        <w:rPr>
          <w:rFonts w:cs="Arial"/>
          <w:sz w:val="22"/>
        </w:rPr>
        <w:t>7.15</w:t>
      </w:r>
      <w:r>
        <w:rPr>
          <w:rFonts w:cs="Arial"/>
          <w:sz w:val="22"/>
        </w:rPr>
        <w:tab/>
      </w:r>
      <w:r w:rsidR="00F50CC1" w:rsidRPr="00DD2121">
        <w:rPr>
          <w:rFonts w:cs="Arial"/>
          <w:sz w:val="22"/>
        </w:rPr>
        <w:t xml:space="preserve">On a positive note, the advent of the new GPs is welcome.  One IMB member observed the courtesy shown by one of the new GPs towards a prisoner when ushering him into the </w:t>
      </w:r>
      <w:r w:rsidR="00A7340C">
        <w:rPr>
          <w:rFonts w:cs="Arial"/>
          <w:sz w:val="22"/>
        </w:rPr>
        <w:t xml:space="preserve">surgery for a consultation – he </w:t>
      </w:r>
      <w:r w:rsidR="00F50CC1" w:rsidRPr="00DD2121">
        <w:rPr>
          <w:rFonts w:cs="Arial"/>
          <w:sz w:val="22"/>
        </w:rPr>
        <w:t>introduc</w:t>
      </w:r>
      <w:r w:rsidR="00A7340C">
        <w:rPr>
          <w:rFonts w:cs="Arial"/>
          <w:sz w:val="22"/>
        </w:rPr>
        <w:t xml:space="preserve">ed </w:t>
      </w:r>
      <w:r w:rsidR="00F50CC1" w:rsidRPr="00DD2121">
        <w:rPr>
          <w:rFonts w:cs="Arial"/>
          <w:sz w:val="22"/>
        </w:rPr>
        <w:t>himself with a smile and remember</w:t>
      </w:r>
      <w:r w:rsidR="00A7340C">
        <w:rPr>
          <w:rFonts w:cs="Arial"/>
          <w:sz w:val="22"/>
        </w:rPr>
        <w:t>ed the patient’s name</w:t>
      </w:r>
      <w:r w:rsidR="00F50CC1" w:rsidRPr="00DD2121">
        <w:rPr>
          <w:rFonts w:cs="Arial"/>
          <w:sz w:val="22"/>
        </w:rPr>
        <w:t>.</w:t>
      </w:r>
      <w:r>
        <w:rPr>
          <w:rFonts w:cs="Arial"/>
          <w:sz w:val="22"/>
        </w:rPr>
        <w:t xml:space="preserve"> </w:t>
      </w:r>
      <w:r w:rsidR="00F50CC1" w:rsidRPr="00DD2121">
        <w:rPr>
          <w:rFonts w:cs="Arial"/>
          <w:sz w:val="22"/>
        </w:rPr>
        <w:t>In addition, the nursing service provided at Committals</w:t>
      </w:r>
      <w:r w:rsidR="00A7340C">
        <w:rPr>
          <w:rFonts w:cs="Arial"/>
          <w:sz w:val="22"/>
        </w:rPr>
        <w:t>,</w:t>
      </w:r>
      <w:r w:rsidR="00F50CC1" w:rsidRPr="00DD2121">
        <w:rPr>
          <w:rFonts w:cs="Arial"/>
          <w:sz w:val="22"/>
        </w:rPr>
        <w:t xml:space="preserve"> won the Health Management Award 2013</w:t>
      </w:r>
      <w:r w:rsidR="00A7340C">
        <w:rPr>
          <w:rFonts w:cs="Arial"/>
          <w:sz w:val="22"/>
        </w:rPr>
        <w:t xml:space="preserve">; this is </w:t>
      </w:r>
      <w:r w:rsidR="00F50CC1" w:rsidRPr="00DD2121">
        <w:rPr>
          <w:rFonts w:cs="Arial"/>
          <w:sz w:val="22"/>
        </w:rPr>
        <w:t>to be applauded.  There have also been observed examples of excellent multi-agency working in relation to a number of complex individuals who present particular challenges to services.</w:t>
      </w:r>
    </w:p>
    <w:p w:rsidR="00F50CC1" w:rsidRPr="00DD2121" w:rsidRDefault="00F50CC1" w:rsidP="00DD2121">
      <w:pPr>
        <w:spacing w:line="360" w:lineRule="auto"/>
        <w:jc w:val="both"/>
        <w:rPr>
          <w:rFonts w:cs="Arial"/>
          <w:sz w:val="22"/>
        </w:rPr>
      </w:pPr>
    </w:p>
    <w:p w:rsidR="00F50CC1" w:rsidRDefault="00A7340C" w:rsidP="00DD2121">
      <w:pPr>
        <w:spacing w:line="360" w:lineRule="auto"/>
        <w:jc w:val="both"/>
        <w:rPr>
          <w:rFonts w:cs="Arial"/>
          <w:sz w:val="22"/>
        </w:rPr>
      </w:pPr>
      <w:r>
        <w:rPr>
          <w:rFonts w:cs="Arial"/>
          <w:sz w:val="22"/>
        </w:rPr>
        <w:t>7.16</w:t>
      </w:r>
      <w:r>
        <w:rPr>
          <w:rFonts w:cs="Arial"/>
          <w:sz w:val="22"/>
        </w:rPr>
        <w:tab/>
      </w:r>
      <w:r w:rsidR="00F50CC1" w:rsidRPr="00DD2121">
        <w:rPr>
          <w:rFonts w:cs="Arial"/>
          <w:sz w:val="22"/>
        </w:rPr>
        <w:t xml:space="preserve">It would be remiss of us not to mention the work of the PSST, and </w:t>
      </w:r>
      <w:r>
        <w:rPr>
          <w:rFonts w:cs="Arial"/>
          <w:sz w:val="22"/>
        </w:rPr>
        <w:t>whilst not part of Healthcare, it</w:t>
      </w:r>
      <w:r w:rsidR="00F50CC1" w:rsidRPr="00DD2121">
        <w:rPr>
          <w:rFonts w:cs="Arial"/>
          <w:sz w:val="22"/>
        </w:rPr>
        <w:t xml:space="preserve"> takes the bulk of the responsibility for the management and support of a large number of</w:t>
      </w:r>
      <w:r>
        <w:rPr>
          <w:rFonts w:cs="Arial"/>
          <w:sz w:val="22"/>
        </w:rPr>
        <w:t xml:space="preserve"> high risk individuals.  The </w:t>
      </w:r>
      <w:r w:rsidR="00F50CC1" w:rsidRPr="00DD2121">
        <w:rPr>
          <w:rFonts w:cs="Arial"/>
          <w:sz w:val="22"/>
        </w:rPr>
        <w:t>prison population includes a high number of individuals who are labelled as having a variety of personality disorders, and by virtue of such diagnosis</w:t>
      </w:r>
      <w:r>
        <w:rPr>
          <w:rFonts w:cs="Arial"/>
          <w:sz w:val="22"/>
        </w:rPr>
        <w:t>,</w:t>
      </w:r>
      <w:r w:rsidR="00F50CC1" w:rsidRPr="00DD2121">
        <w:rPr>
          <w:rFonts w:cs="Arial"/>
          <w:sz w:val="22"/>
        </w:rPr>
        <w:t xml:space="preserve"> do not com</w:t>
      </w:r>
      <w:r>
        <w:rPr>
          <w:rFonts w:cs="Arial"/>
          <w:sz w:val="22"/>
        </w:rPr>
        <w:t>e under the Mental Health Order;</w:t>
      </w:r>
      <w:r w:rsidR="00F50CC1" w:rsidRPr="00DD2121">
        <w:rPr>
          <w:rFonts w:cs="Arial"/>
          <w:sz w:val="22"/>
        </w:rPr>
        <w:t xml:space="preserve"> the management of such individuals rests with the PSST, which benefits from the input of the Personality Disorder Nurse.  Members of the IMB often sit in on a portion of the weekly PSST meeting and acknowledge the difficulties faced in the support of such challenging individuals.</w:t>
      </w:r>
    </w:p>
    <w:p w:rsidR="006A4928" w:rsidRDefault="006A4928" w:rsidP="00DD2121">
      <w:pPr>
        <w:spacing w:line="360" w:lineRule="auto"/>
        <w:jc w:val="both"/>
        <w:rPr>
          <w:rFonts w:cs="Arial"/>
          <w:sz w:val="22"/>
        </w:rPr>
      </w:pPr>
    </w:p>
    <w:p w:rsidR="006A4928" w:rsidRPr="006A4928" w:rsidRDefault="006A4928" w:rsidP="006A4928">
      <w:pPr>
        <w:pStyle w:val="PlainText"/>
        <w:spacing w:line="360" w:lineRule="auto"/>
        <w:jc w:val="both"/>
        <w:rPr>
          <w:rFonts w:ascii="Arial" w:hAnsi="Arial" w:cs="Arial"/>
          <w:b/>
          <w:color w:val="auto"/>
          <w:sz w:val="22"/>
          <w:szCs w:val="22"/>
        </w:rPr>
      </w:pPr>
      <w:r w:rsidRPr="006A4928">
        <w:rPr>
          <w:rFonts w:ascii="Arial" w:hAnsi="Arial" w:cs="Arial"/>
          <w:b/>
          <w:color w:val="auto"/>
          <w:sz w:val="22"/>
          <w:szCs w:val="22"/>
        </w:rPr>
        <w:t>It should be noted that the T</w:t>
      </w:r>
      <w:r>
        <w:rPr>
          <w:rFonts w:ascii="Arial" w:hAnsi="Arial" w:cs="Arial"/>
          <w:b/>
          <w:color w:val="auto"/>
          <w:sz w:val="22"/>
          <w:szCs w:val="22"/>
        </w:rPr>
        <w:t>rust</w:t>
      </w:r>
      <w:r w:rsidRPr="006A4928">
        <w:rPr>
          <w:rFonts w:ascii="Arial" w:hAnsi="Arial" w:cs="Arial"/>
          <w:b/>
          <w:color w:val="auto"/>
          <w:sz w:val="22"/>
          <w:szCs w:val="22"/>
        </w:rPr>
        <w:t xml:space="preserve"> has responded and </w:t>
      </w:r>
      <w:r>
        <w:rPr>
          <w:rFonts w:ascii="Arial" w:hAnsi="Arial" w:cs="Arial"/>
          <w:b/>
          <w:color w:val="auto"/>
          <w:sz w:val="22"/>
          <w:szCs w:val="22"/>
        </w:rPr>
        <w:t>has</w:t>
      </w:r>
      <w:r w:rsidRPr="006A4928">
        <w:rPr>
          <w:rFonts w:ascii="Arial" w:hAnsi="Arial" w:cs="Arial"/>
          <w:b/>
          <w:color w:val="auto"/>
          <w:sz w:val="22"/>
          <w:szCs w:val="22"/>
        </w:rPr>
        <w:t xml:space="preserve"> disagreed with some of the content of the report; however the Board is content that for the year being reported on</w:t>
      </w:r>
      <w:r>
        <w:rPr>
          <w:rFonts w:ascii="Arial" w:hAnsi="Arial" w:cs="Arial"/>
          <w:b/>
          <w:color w:val="auto"/>
          <w:sz w:val="22"/>
          <w:szCs w:val="22"/>
        </w:rPr>
        <w:t>,</w:t>
      </w:r>
      <w:r w:rsidRPr="006A4928">
        <w:rPr>
          <w:rFonts w:ascii="Arial" w:hAnsi="Arial" w:cs="Arial"/>
          <w:b/>
          <w:color w:val="auto"/>
          <w:sz w:val="22"/>
          <w:szCs w:val="22"/>
        </w:rPr>
        <w:t xml:space="preserve"> its findings are accurate.</w:t>
      </w:r>
    </w:p>
    <w:p w:rsidR="006A4928" w:rsidRDefault="006A4928" w:rsidP="006A4928">
      <w:pPr>
        <w:pStyle w:val="PlainText"/>
      </w:pPr>
    </w:p>
    <w:p w:rsidR="00D42A9C" w:rsidRPr="00DD2121" w:rsidRDefault="00D42A9C" w:rsidP="00DD2121">
      <w:pPr>
        <w:spacing w:before="100" w:beforeAutospacing="1" w:after="120" w:line="360" w:lineRule="auto"/>
        <w:jc w:val="both"/>
        <w:rPr>
          <w:rFonts w:cs="Arial"/>
          <w:sz w:val="22"/>
        </w:rPr>
      </w:pPr>
      <w:r w:rsidRPr="00DD2121">
        <w:rPr>
          <w:rFonts w:cs="Arial"/>
          <w:b/>
          <w:color w:val="auto"/>
          <w:spacing w:val="0"/>
          <w:sz w:val="22"/>
        </w:rPr>
        <w:t xml:space="preserve">Section </w:t>
      </w:r>
      <w:r w:rsidR="00691CB1" w:rsidRPr="00DD2121">
        <w:rPr>
          <w:rFonts w:cs="Arial"/>
          <w:b/>
          <w:color w:val="auto"/>
          <w:spacing w:val="0"/>
          <w:sz w:val="22"/>
        </w:rPr>
        <w:t>8</w:t>
      </w:r>
      <w:r w:rsidRPr="00DD2121">
        <w:rPr>
          <w:rFonts w:cs="Arial"/>
          <w:b/>
          <w:color w:val="auto"/>
          <w:spacing w:val="0"/>
          <w:sz w:val="22"/>
        </w:rPr>
        <w:t xml:space="preserve"> - LIBRARY </w:t>
      </w:r>
    </w:p>
    <w:p w:rsidR="00F66789" w:rsidRPr="00DD2121" w:rsidRDefault="00AE1D46" w:rsidP="00DD2121">
      <w:pPr>
        <w:spacing w:before="100" w:beforeAutospacing="1" w:after="120" w:line="360" w:lineRule="auto"/>
        <w:jc w:val="both"/>
        <w:rPr>
          <w:rFonts w:cs="Arial"/>
          <w:sz w:val="22"/>
        </w:rPr>
      </w:pPr>
      <w:r w:rsidRPr="00DD2121">
        <w:rPr>
          <w:rFonts w:cs="Arial"/>
          <w:sz w:val="22"/>
        </w:rPr>
        <w:t>8.1</w:t>
      </w:r>
      <w:r w:rsidRPr="00DD2121">
        <w:rPr>
          <w:rFonts w:cs="Arial"/>
          <w:sz w:val="22"/>
        </w:rPr>
        <w:tab/>
      </w:r>
      <w:r w:rsidR="00261A10" w:rsidRPr="00DD2121">
        <w:rPr>
          <w:rFonts w:cs="Arial"/>
          <w:sz w:val="22"/>
        </w:rPr>
        <w:t>The library is a well-stocked facility</w:t>
      </w:r>
      <w:r w:rsidR="00845F0A" w:rsidRPr="00DD2121">
        <w:rPr>
          <w:rFonts w:cs="Arial"/>
          <w:sz w:val="22"/>
        </w:rPr>
        <w:t xml:space="preserve"> with books supplied by NI</w:t>
      </w:r>
      <w:r w:rsidR="003B5C27">
        <w:rPr>
          <w:rFonts w:cs="Arial"/>
          <w:sz w:val="22"/>
        </w:rPr>
        <w:t xml:space="preserve"> </w:t>
      </w:r>
      <w:r w:rsidR="00845F0A" w:rsidRPr="00DD2121">
        <w:rPr>
          <w:rFonts w:cs="Arial"/>
          <w:sz w:val="22"/>
        </w:rPr>
        <w:t>Libraries</w:t>
      </w:r>
      <w:r w:rsidR="002715F4" w:rsidRPr="00DD2121">
        <w:rPr>
          <w:rFonts w:cs="Arial"/>
          <w:sz w:val="22"/>
        </w:rPr>
        <w:t xml:space="preserve"> </w:t>
      </w:r>
      <w:r w:rsidR="00261A10" w:rsidRPr="00DD2121">
        <w:rPr>
          <w:rFonts w:cs="Arial"/>
          <w:sz w:val="22"/>
        </w:rPr>
        <w:t xml:space="preserve">where prisoners are made to feel at ease and to relax.  It provides a choice of several thousand books, </w:t>
      </w:r>
      <w:r w:rsidR="00F66789" w:rsidRPr="00DD2121">
        <w:rPr>
          <w:rFonts w:cs="Arial"/>
          <w:sz w:val="22"/>
        </w:rPr>
        <w:t xml:space="preserve">magazines and newspapers in a wide range of languages to meet the needs of </w:t>
      </w:r>
      <w:r w:rsidR="00261A10" w:rsidRPr="00DD2121">
        <w:rPr>
          <w:rFonts w:cs="Arial"/>
          <w:sz w:val="22"/>
        </w:rPr>
        <w:t>all</w:t>
      </w:r>
      <w:r w:rsidR="00F66789" w:rsidRPr="00DD2121">
        <w:rPr>
          <w:rFonts w:cs="Arial"/>
          <w:sz w:val="22"/>
        </w:rPr>
        <w:t xml:space="preserve"> prisoners.</w:t>
      </w:r>
      <w:r w:rsidR="00845F0A" w:rsidRPr="00DD2121">
        <w:rPr>
          <w:rFonts w:cs="Arial"/>
          <w:sz w:val="22"/>
        </w:rPr>
        <w:t xml:space="preserve"> Approximately 600 prisoners use the facility every month. The library also stocks Law Reference Books which enable prisoners to look up information regarding their own cases.</w:t>
      </w:r>
      <w:r w:rsidR="00F66789" w:rsidRPr="00DD2121">
        <w:rPr>
          <w:rFonts w:cs="Arial"/>
          <w:sz w:val="22"/>
        </w:rPr>
        <w:t xml:space="preserve"> </w:t>
      </w:r>
      <w:r w:rsidR="00261A10" w:rsidRPr="00DD2121">
        <w:rPr>
          <w:rFonts w:cs="Arial"/>
          <w:sz w:val="22"/>
        </w:rPr>
        <w:t>A comprehensive stock of over 500 CD’s is also available.</w:t>
      </w:r>
    </w:p>
    <w:p w:rsidR="00845F0A" w:rsidRPr="00DD2121" w:rsidRDefault="00AE1D46" w:rsidP="00DD2121">
      <w:pPr>
        <w:spacing w:before="100" w:beforeAutospacing="1" w:after="120" w:line="360" w:lineRule="auto"/>
        <w:jc w:val="both"/>
        <w:rPr>
          <w:rFonts w:cs="Arial"/>
          <w:sz w:val="22"/>
        </w:rPr>
      </w:pPr>
      <w:r w:rsidRPr="00DD2121">
        <w:rPr>
          <w:rFonts w:cs="Arial"/>
          <w:sz w:val="22"/>
        </w:rPr>
        <w:lastRenderedPageBreak/>
        <w:t>8.2</w:t>
      </w:r>
      <w:r w:rsidRPr="00DD2121">
        <w:rPr>
          <w:rFonts w:cs="Arial"/>
          <w:sz w:val="22"/>
        </w:rPr>
        <w:tab/>
      </w:r>
      <w:r w:rsidR="00F66789" w:rsidRPr="00DD2121">
        <w:rPr>
          <w:rFonts w:cs="Arial"/>
          <w:sz w:val="22"/>
        </w:rPr>
        <w:t>The library is also the centre of the Book and Tape Club. This enables fathers in prison to record stories to send to their children and is very important in maintaining family link</w:t>
      </w:r>
      <w:r w:rsidR="00845F0A" w:rsidRPr="00DD2121">
        <w:rPr>
          <w:rFonts w:cs="Arial"/>
          <w:sz w:val="22"/>
        </w:rPr>
        <w:t>s</w:t>
      </w:r>
      <w:r w:rsidR="00F66789" w:rsidRPr="00DD2121">
        <w:rPr>
          <w:rFonts w:cs="Arial"/>
          <w:sz w:val="22"/>
        </w:rPr>
        <w:t xml:space="preserve"> for young children.</w:t>
      </w:r>
      <w:r w:rsidRPr="00DD2121">
        <w:rPr>
          <w:rFonts w:cs="Arial"/>
          <w:sz w:val="22"/>
        </w:rPr>
        <w:t xml:space="preserve"> </w:t>
      </w:r>
      <w:r w:rsidR="00845F0A" w:rsidRPr="00DD2121">
        <w:rPr>
          <w:rFonts w:cs="Arial"/>
          <w:sz w:val="22"/>
        </w:rPr>
        <w:t>These can then either be posted out or collected.</w:t>
      </w:r>
      <w:r w:rsidRPr="00DD2121">
        <w:rPr>
          <w:rFonts w:cs="Arial"/>
          <w:sz w:val="22"/>
        </w:rPr>
        <w:t xml:space="preserve"> </w:t>
      </w:r>
    </w:p>
    <w:p w:rsidR="00F66789" w:rsidRDefault="00845F0A" w:rsidP="00DD2121">
      <w:pPr>
        <w:spacing w:before="100" w:beforeAutospacing="1" w:after="120" w:line="360" w:lineRule="auto"/>
        <w:jc w:val="both"/>
        <w:rPr>
          <w:rFonts w:cs="Arial"/>
          <w:sz w:val="22"/>
        </w:rPr>
      </w:pPr>
      <w:r w:rsidRPr="00DD2121">
        <w:rPr>
          <w:rFonts w:cs="Arial"/>
          <w:sz w:val="22"/>
        </w:rPr>
        <w:t xml:space="preserve">8.3   The </w:t>
      </w:r>
      <w:r w:rsidR="00A7340C">
        <w:rPr>
          <w:rFonts w:cs="Arial"/>
          <w:sz w:val="22"/>
        </w:rPr>
        <w:t xml:space="preserve">library </w:t>
      </w:r>
      <w:r w:rsidRPr="00DD2121">
        <w:rPr>
          <w:rFonts w:cs="Arial"/>
          <w:sz w:val="22"/>
        </w:rPr>
        <w:t xml:space="preserve">staff also </w:t>
      </w:r>
      <w:r w:rsidR="00A7340C">
        <w:rPr>
          <w:rFonts w:cs="Arial"/>
          <w:sz w:val="22"/>
        </w:rPr>
        <w:t xml:space="preserve">assist prisoners by </w:t>
      </w:r>
      <w:r w:rsidRPr="00DD2121">
        <w:rPr>
          <w:rFonts w:cs="Arial"/>
          <w:sz w:val="22"/>
        </w:rPr>
        <w:t>print</w:t>
      </w:r>
      <w:r w:rsidR="00A7340C">
        <w:rPr>
          <w:rFonts w:cs="Arial"/>
          <w:sz w:val="22"/>
        </w:rPr>
        <w:t>ing</w:t>
      </w:r>
      <w:r w:rsidRPr="00DD2121">
        <w:rPr>
          <w:rFonts w:cs="Arial"/>
          <w:sz w:val="22"/>
        </w:rPr>
        <w:t xml:space="preserve"> out information</w:t>
      </w:r>
      <w:r w:rsidR="00A7340C">
        <w:rPr>
          <w:rFonts w:cs="Arial"/>
          <w:sz w:val="22"/>
        </w:rPr>
        <w:t>,</w:t>
      </w:r>
      <w:r w:rsidRPr="00DD2121">
        <w:rPr>
          <w:rFonts w:cs="Arial"/>
          <w:sz w:val="22"/>
        </w:rPr>
        <w:t xml:space="preserve"> </w:t>
      </w:r>
      <w:r w:rsidR="00A7340C" w:rsidRPr="00DD2121">
        <w:rPr>
          <w:rFonts w:cs="Arial"/>
          <w:sz w:val="22"/>
        </w:rPr>
        <w:t xml:space="preserve">work for courses </w:t>
      </w:r>
      <w:r w:rsidRPr="00DD2121">
        <w:rPr>
          <w:rFonts w:cs="Arial"/>
          <w:sz w:val="22"/>
        </w:rPr>
        <w:t>and designs on handicrafts</w:t>
      </w:r>
      <w:r w:rsidR="000E1B7D">
        <w:rPr>
          <w:rFonts w:cs="Arial"/>
          <w:sz w:val="22"/>
        </w:rPr>
        <w:t xml:space="preserve"> a</w:t>
      </w:r>
      <w:r w:rsidRPr="00DD2121">
        <w:rPr>
          <w:rFonts w:cs="Arial"/>
          <w:sz w:val="22"/>
        </w:rPr>
        <w:t>nd also look</w:t>
      </w:r>
      <w:r w:rsidR="000E1B7D">
        <w:rPr>
          <w:rFonts w:cs="Arial"/>
          <w:sz w:val="22"/>
        </w:rPr>
        <w:t>ing</w:t>
      </w:r>
      <w:r w:rsidRPr="00DD2121">
        <w:rPr>
          <w:rFonts w:cs="Arial"/>
          <w:sz w:val="22"/>
        </w:rPr>
        <w:t xml:space="preserve"> up prices of items if necessary.</w:t>
      </w:r>
      <w:r w:rsidR="00A7340C">
        <w:rPr>
          <w:rFonts w:cs="Arial"/>
          <w:sz w:val="22"/>
        </w:rPr>
        <w:t xml:space="preserve">  </w:t>
      </w:r>
      <w:r w:rsidR="00AE1D46" w:rsidRPr="00DD2121">
        <w:rPr>
          <w:rFonts w:cs="Arial"/>
          <w:sz w:val="22"/>
        </w:rPr>
        <w:t xml:space="preserve">The Board remains impressed with the library and </w:t>
      </w:r>
      <w:proofErr w:type="gramStart"/>
      <w:r w:rsidR="00AE1D46" w:rsidRPr="00DD2121">
        <w:rPr>
          <w:rFonts w:cs="Arial"/>
          <w:sz w:val="22"/>
        </w:rPr>
        <w:t>commends</w:t>
      </w:r>
      <w:proofErr w:type="gramEnd"/>
      <w:r w:rsidR="00AE1D46" w:rsidRPr="00DD2121">
        <w:rPr>
          <w:rFonts w:cs="Arial"/>
          <w:sz w:val="22"/>
        </w:rPr>
        <w:t xml:space="preserve"> </w:t>
      </w:r>
      <w:r w:rsidR="000E1B7D">
        <w:rPr>
          <w:rFonts w:cs="Arial"/>
          <w:sz w:val="22"/>
        </w:rPr>
        <w:t>those</w:t>
      </w:r>
      <w:r w:rsidR="00AE1D46" w:rsidRPr="00DD2121">
        <w:rPr>
          <w:rFonts w:cs="Arial"/>
          <w:sz w:val="22"/>
        </w:rPr>
        <w:t xml:space="preserve"> who staff it.</w:t>
      </w:r>
    </w:p>
    <w:p w:rsidR="00B22DEF" w:rsidRDefault="00B22DEF" w:rsidP="00DD2121">
      <w:pPr>
        <w:spacing w:before="100" w:beforeAutospacing="1" w:after="120" w:line="360" w:lineRule="auto"/>
        <w:jc w:val="both"/>
        <w:rPr>
          <w:rFonts w:cs="Arial"/>
          <w:sz w:val="22"/>
        </w:rPr>
      </w:pPr>
    </w:p>
    <w:p w:rsidR="00F66789" w:rsidRPr="00DD2121" w:rsidRDefault="00F66789" w:rsidP="00DD2121">
      <w:pPr>
        <w:spacing w:before="100" w:beforeAutospacing="1" w:after="120" w:line="360" w:lineRule="auto"/>
        <w:jc w:val="both"/>
        <w:rPr>
          <w:rFonts w:cs="Arial"/>
          <w:b/>
          <w:sz w:val="22"/>
          <w:highlight w:val="yellow"/>
        </w:rPr>
      </w:pPr>
      <w:r w:rsidRPr="00DD2121">
        <w:rPr>
          <w:rFonts w:cs="Arial"/>
          <w:b/>
          <w:sz w:val="22"/>
        </w:rPr>
        <w:t>Section 9 - LIFE SENTENCED PRISONERS</w:t>
      </w:r>
    </w:p>
    <w:p w:rsidR="00AE1D46" w:rsidRPr="00DD2121" w:rsidRDefault="00754437" w:rsidP="00DD2121">
      <w:pPr>
        <w:spacing w:before="100" w:beforeAutospacing="1" w:after="120" w:line="360" w:lineRule="auto"/>
        <w:jc w:val="both"/>
        <w:rPr>
          <w:rFonts w:cs="Arial"/>
          <w:sz w:val="22"/>
        </w:rPr>
      </w:pPr>
      <w:r w:rsidRPr="00DD2121">
        <w:rPr>
          <w:rFonts w:cs="Arial"/>
          <w:sz w:val="22"/>
        </w:rPr>
        <w:t>9.1</w:t>
      </w:r>
      <w:r w:rsidRPr="00DD2121">
        <w:rPr>
          <w:rFonts w:cs="Arial"/>
          <w:sz w:val="22"/>
        </w:rPr>
        <w:tab/>
      </w:r>
      <w:r w:rsidR="00F66789" w:rsidRPr="00DD2121">
        <w:rPr>
          <w:rFonts w:cs="Arial"/>
          <w:sz w:val="22"/>
        </w:rPr>
        <w:t xml:space="preserve">There are currently </w:t>
      </w:r>
      <w:r w:rsidR="00845F0A" w:rsidRPr="00DD2121">
        <w:rPr>
          <w:rFonts w:cs="Arial"/>
          <w:sz w:val="22"/>
        </w:rPr>
        <w:t>approximately 170</w:t>
      </w:r>
      <w:r w:rsidR="00F66789" w:rsidRPr="00DD2121">
        <w:rPr>
          <w:rFonts w:cs="Arial"/>
          <w:sz w:val="22"/>
        </w:rPr>
        <w:t xml:space="preserve"> life sentenced prisoners in Maghaberry with </w:t>
      </w:r>
      <w:r w:rsidR="00845F0A" w:rsidRPr="00DD2121">
        <w:rPr>
          <w:rFonts w:cs="Arial"/>
          <w:sz w:val="22"/>
        </w:rPr>
        <w:t xml:space="preserve">some others </w:t>
      </w:r>
      <w:r w:rsidR="00F66789" w:rsidRPr="00DD2121">
        <w:rPr>
          <w:rFonts w:cs="Arial"/>
          <w:sz w:val="22"/>
        </w:rPr>
        <w:t xml:space="preserve">on various pre-release schemes. The largest number </w:t>
      </w:r>
      <w:r w:rsidR="00AC1E6B" w:rsidRPr="00DD2121">
        <w:rPr>
          <w:rFonts w:cs="Arial"/>
          <w:sz w:val="22"/>
        </w:rPr>
        <w:t>is</w:t>
      </w:r>
      <w:r w:rsidR="001B1995">
        <w:rPr>
          <w:rFonts w:cs="Arial"/>
          <w:sz w:val="22"/>
        </w:rPr>
        <w:t xml:space="preserve"> located in Braid and Wilson H</w:t>
      </w:r>
      <w:r w:rsidR="00F66789" w:rsidRPr="00DD2121">
        <w:rPr>
          <w:rFonts w:cs="Arial"/>
          <w:sz w:val="22"/>
        </w:rPr>
        <w:t xml:space="preserve">ouses </w:t>
      </w:r>
      <w:r w:rsidR="001B1995">
        <w:rPr>
          <w:rFonts w:cs="Arial"/>
          <w:sz w:val="22"/>
        </w:rPr>
        <w:t>with</w:t>
      </w:r>
      <w:r w:rsidR="00AC1E6B" w:rsidRPr="00DD2121">
        <w:rPr>
          <w:rFonts w:cs="Arial"/>
          <w:sz w:val="22"/>
        </w:rPr>
        <w:t xml:space="preserve"> </w:t>
      </w:r>
      <w:r w:rsidR="00F66789" w:rsidRPr="00DD2121">
        <w:rPr>
          <w:rFonts w:cs="Arial"/>
          <w:sz w:val="22"/>
        </w:rPr>
        <w:t xml:space="preserve">the majority of Category A prisoners </w:t>
      </w:r>
      <w:r w:rsidR="001B1995">
        <w:rPr>
          <w:rFonts w:cs="Arial"/>
          <w:sz w:val="22"/>
        </w:rPr>
        <w:t>housed in Erne H</w:t>
      </w:r>
      <w:r w:rsidR="00F66789" w:rsidRPr="00DD2121">
        <w:rPr>
          <w:rFonts w:cs="Arial"/>
          <w:sz w:val="22"/>
        </w:rPr>
        <w:t>ouse</w:t>
      </w:r>
      <w:r w:rsidR="001B1995">
        <w:rPr>
          <w:rFonts w:cs="Arial"/>
          <w:sz w:val="22"/>
        </w:rPr>
        <w:t>.  M</w:t>
      </w:r>
      <w:r w:rsidR="00F66789" w:rsidRPr="00DD2121">
        <w:rPr>
          <w:rFonts w:cs="Arial"/>
          <w:sz w:val="22"/>
        </w:rPr>
        <w:t>ost if not all the other houses have at least one life sentenced prisoner. Following closure of the PAU in Belfast in April 2011</w:t>
      </w:r>
      <w:r w:rsidR="001B1995">
        <w:rPr>
          <w:rFonts w:cs="Arial"/>
          <w:sz w:val="22"/>
        </w:rPr>
        <w:t>,</w:t>
      </w:r>
      <w:r w:rsidR="00F66789" w:rsidRPr="00DD2121">
        <w:rPr>
          <w:rFonts w:cs="Arial"/>
          <w:sz w:val="22"/>
        </w:rPr>
        <w:t xml:space="preserve"> all the prisoners who were located there returned to Maghaberry where they continue with their pre-release programmes.</w:t>
      </w:r>
      <w:r w:rsidR="00AE1D46" w:rsidRPr="00DD2121">
        <w:rPr>
          <w:rFonts w:cs="Arial"/>
          <w:sz w:val="22"/>
        </w:rPr>
        <w:t xml:space="preserve"> </w:t>
      </w:r>
      <w:r w:rsidR="00845F0A" w:rsidRPr="00DD2121">
        <w:rPr>
          <w:rFonts w:cs="Arial"/>
          <w:sz w:val="22"/>
        </w:rPr>
        <w:t>The former PAU is</w:t>
      </w:r>
      <w:r w:rsidR="00691350" w:rsidRPr="00DD2121">
        <w:rPr>
          <w:rFonts w:cs="Arial"/>
          <w:sz w:val="22"/>
        </w:rPr>
        <w:t xml:space="preserve"> now</w:t>
      </w:r>
      <w:r w:rsidR="00845F0A" w:rsidRPr="00DD2121">
        <w:rPr>
          <w:rFonts w:cs="Arial"/>
          <w:sz w:val="22"/>
        </w:rPr>
        <w:t xml:space="preserve"> due to re-open early in the next reporting year</w:t>
      </w:r>
      <w:r w:rsidR="001B1995">
        <w:rPr>
          <w:rFonts w:cs="Arial"/>
          <w:sz w:val="22"/>
        </w:rPr>
        <w:t xml:space="preserve">; this </w:t>
      </w:r>
      <w:r w:rsidR="00691350" w:rsidRPr="00DD2121">
        <w:rPr>
          <w:rFonts w:cs="Arial"/>
          <w:sz w:val="22"/>
        </w:rPr>
        <w:t>will be a positive move for prisoners nearing the end of their sentence.</w:t>
      </w:r>
    </w:p>
    <w:p w:rsidR="00451394" w:rsidRPr="00DD2121" w:rsidRDefault="0018404C" w:rsidP="00DD2121">
      <w:pPr>
        <w:spacing w:before="100" w:beforeAutospacing="1" w:after="120" w:line="360" w:lineRule="auto"/>
        <w:jc w:val="both"/>
        <w:rPr>
          <w:rFonts w:cs="Arial"/>
          <w:sz w:val="22"/>
        </w:rPr>
      </w:pPr>
      <w:r w:rsidRPr="00DD2121">
        <w:rPr>
          <w:rFonts w:cs="Arial"/>
          <w:sz w:val="22"/>
        </w:rPr>
        <w:t>9.2</w:t>
      </w:r>
      <w:r w:rsidRPr="00DD2121">
        <w:rPr>
          <w:rFonts w:cs="Arial"/>
          <w:sz w:val="22"/>
        </w:rPr>
        <w:tab/>
      </w:r>
      <w:r w:rsidR="00451394" w:rsidRPr="00DD2121">
        <w:rPr>
          <w:rFonts w:cs="Arial"/>
          <w:sz w:val="22"/>
        </w:rPr>
        <w:t>While in prison there are several programmes to help those prisoners serving life sentence</w:t>
      </w:r>
      <w:r w:rsidR="00F8365E">
        <w:rPr>
          <w:rFonts w:cs="Arial"/>
          <w:sz w:val="22"/>
        </w:rPr>
        <w:t>s</w:t>
      </w:r>
      <w:r w:rsidR="001B1995">
        <w:rPr>
          <w:rFonts w:cs="Arial"/>
          <w:sz w:val="22"/>
        </w:rPr>
        <w:t xml:space="preserve">.  These programmes </w:t>
      </w:r>
      <w:r w:rsidR="00451394" w:rsidRPr="00DD2121">
        <w:rPr>
          <w:rFonts w:cs="Arial"/>
          <w:sz w:val="22"/>
        </w:rPr>
        <w:t xml:space="preserve">address issues regarding alcohol and drug abuse </w:t>
      </w:r>
      <w:r w:rsidR="001B1995">
        <w:rPr>
          <w:rFonts w:cs="Arial"/>
          <w:sz w:val="22"/>
        </w:rPr>
        <w:t xml:space="preserve">- </w:t>
      </w:r>
      <w:r w:rsidR="00451394" w:rsidRPr="00DD2121">
        <w:rPr>
          <w:rFonts w:cs="Arial"/>
          <w:sz w:val="22"/>
        </w:rPr>
        <w:t xml:space="preserve">including the new </w:t>
      </w:r>
      <w:r w:rsidR="003B5C27" w:rsidRPr="00DD2121">
        <w:rPr>
          <w:rFonts w:cs="Arial"/>
          <w:sz w:val="22"/>
        </w:rPr>
        <w:t xml:space="preserve">Building Skills for Recovery </w:t>
      </w:r>
      <w:r w:rsidR="003B5C27">
        <w:rPr>
          <w:rFonts w:cs="Arial"/>
          <w:sz w:val="22"/>
        </w:rPr>
        <w:t>(</w:t>
      </w:r>
      <w:r w:rsidR="003B5C27" w:rsidRPr="00DD2121">
        <w:rPr>
          <w:rFonts w:cs="Arial"/>
          <w:sz w:val="22"/>
        </w:rPr>
        <w:t>BSR</w:t>
      </w:r>
      <w:r w:rsidR="003B5C27">
        <w:rPr>
          <w:rFonts w:cs="Arial"/>
          <w:sz w:val="22"/>
        </w:rPr>
        <w:t>)</w:t>
      </w:r>
      <w:r w:rsidR="003B5C27" w:rsidRPr="00DD2121" w:rsidDel="003B5C27">
        <w:rPr>
          <w:rFonts w:cs="Arial"/>
          <w:sz w:val="22"/>
        </w:rPr>
        <w:t xml:space="preserve"> </w:t>
      </w:r>
      <w:r w:rsidR="002715F4" w:rsidRPr="00DD2121">
        <w:rPr>
          <w:rFonts w:cs="Arial"/>
          <w:sz w:val="22"/>
        </w:rPr>
        <w:t>programme</w:t>
      </w:r>
      <w:r w:rsidR="003B5C27">
        <w:rPr>
          <w:rFonts w:cs="Arial"/>
          <w:sz w:val="22"/>
        </w:rPr>
        <w:t xml:space="preserve">.  </w:t>
      </w:r>
      <w:r w:rsidR="00451394" w:rsidRPr="00DD2121">
        <w:rPr>
          <w:rFonts w:cs="Arial"/>
          <w:sz w:val="22"/>
        </w:rPr>
        <w:t>Other longer courses include the Sex Offender Treatment Programme, Cognitive Self Change Programme and Motivational Enhancement Group and Anger Management courses. Unfortunately</w:t>
      </w:r>
      <w:r w:rsidR="002715F4" w:rsidRPr="00DD2121">
        <w:rPr>
          <w:rFonts w:cs="Arial"/>
          <w:sz w:val="22"/>
        </w:rPr>
        <w:t xml:space="preserve"> most of</w:t>
      </w:r>
      <w:r w:rsidR="00451394" w:rsidRPr="00DD2121">
        <w:rPr>
          <w:rFonts w:cs="Arial"/>
          <w:sz w:val="22"/>
        </w:rPr>
        <w:t xml:space="preserve"> these courses only start within 3 years of release as that is when life sentence prisoners are first reviewed for possible release on parole.</w:t>
      </w:r>
    </w:p>
    <w:p w:rsidR="00691350" w:rsidRPr="001B1995" w:rsidRDefault="001B1995" w:rsidP="00DD2121">
      <w:pPr>
        <w:spacing w:before="100" w:beforeAutospacing="1" w:after="120" w:line="360" w:lineRule="auto"/>
        <w:jc w:val="both"/>
        <w:rPr>
          <w:rFonts w:cs="Arial"/>
          <w:b/>
          <w:i/>
          <w:sz w:val="22"/>
        </w:rPr>
      </w:pPr>
      <w:r>
        <w:rPr>
          <w:rFonts w:cs="Arial"/>
          <w:b/>
          <w:i/>
          <w:sz w:val="22"/>
        </w:rPr>
        <w:t>Recommendation:</w:t>
      </w:r>
      <w:r w:rsidR="00691350" w:rsidRPr="001B1995">
        <w:rPr>
          <w:rFonts w:cs="Arial"/>
          <w:b/>
          <w:i/>
          <w:sz w:val="22"/>
        </w:rPr>
        <w:t xml:space="preserve"> The Board recommends that there should be courses for life sentenced prisoners from commencement of their sentence.</w:t>
      </w:r>
    </w:p>
    <w:p w:rsidR="00F66789" w:rsidRPr="00DD2121" w:rsidRDefault="0018404C" w:rsidP="00DD2121">
      <w:pPr>
        <w:spacing w:before="100" w:beforeAutospacing="1" w:after="120" w:line="360" w:lineRule="auto"/>
        <w:jc w:val="both"/>
        <w:rPr>
          <w:rFonts w:cs="Arial"/>
          <w:sz w:val="22"/>
        </w:rPr>
      </w:pPr>
      <w:r w:rsidRPr="00DD2121">
        <w:rPr>
          <w:rFonts w:cs="Arial"/>
          <w:sz w:val="22"/>
        </w:rPr>
        <w:t>9.3</w:t>
      </w:r>
      <w:r w:rsidRPr="00DD2121">
        <w:rPr>
          <w:rFonts w:cs="Arial"/>
          <w:sz w:val="22"/>
        </w:rPr>
        <w:tab/>
      </w:r>
      <w:r w:rsidR="00F66789" w:rsidRPr="00DD2121">
        <w:rPr>
          <w:rFonts w:cs="Arial"/>
          <w:sz w:val="22"/>
        </w:rPr>
        <w:t xml:space="preserve">A large number of </w:t>
      </w:r>
      <w:r w:rsidR="00451394" w:rsidRPr="00DD2121">
        <w:rPr>
          <w:rFonts w:cs="Arial"/>
          <w:sz w:val="22"/>
        </w:rPr>
        <w:t>lifers</w:t>
      </w:r>
      <w:r w:rsidR="00F66789" w:rsidRPr="00DD2121">
        <w:rPr>
          <w:rFonts w:cs="Arial"/>
          <w:sz w:val="22"/>
        </w:rPr>
        <w:t xml:space="preserve"> have quite low levels of numeracy and literacy and all are encouraged to avail of the education facilities available. The Essential Skills Curriculum covers from very low educational levels to the equivalent of GCSE and prisoners can study to degree level.</w:t>
      </w:r>
      <w:r w:rsidR="00451394" w:rsidRPr="00DD2121">
        <w:rPr>
          <w:rFonts w:cs="Arial"/>
          <w:sz w:val="22"/>
        </w:rPr>
        <w:t xml:space="preserve"> </w:t>
      </w:r>
      <w:r w:rsidR="00F66789" w:rsidRPr="00DD2121">
        <w:rPr>
          <w:rFonts w:cs="Arial"/>
          <w:sz w:val="22"/>
        </w:rPr>
        <w:t>There is also a special Duke of Edinburgh award which is specifically designed to be delivered in prison.</w:t>
      </w:r>
      <w:r w:rsidR="002715F4" w:rsidRPr="00DD2121">
        <w:rPr>
          <w:rFonts w:cs="Arial"/>
          <w:sz w:val="22"/>
        </w:rPr>
        <w:t xml:space="preserve"> </w:t>
      </w:r>
      <w:r w:rsidR="00BE7638" w:rsidRPr="00DD2121">
        <w:rPr>
          <w:rFonts w:cs="Arial"/>
          <w:sz w:val="22"/>
        </w:rPr>
        <w:t>However</w:t>
      </w:r>
      <w:r w:rsidR="001B1995">
        <w:rPr>
          <w:rFonts w:cs="Arial"/>
          <w:sz w:val="22"/>
        </w:rPr>
        <w:t>,</w:t>
      </w:r>
      <w:r w:rsidR="00BE7638" w:rsidRPr="00DD2121">
        <w:rPr>
          <w:rFonts w:cs="Arial"/>
          <w:sz w:val="22"/>
        </w:rPr>
        <w:t xml:space="preserve"> as the majority of life sentenced prisoners are located in the Mourne Complex the opportunities for education are limited.</w:t>
      </w:r>
    </w:p>
    <w:p w:rsidR="00691350" w:rsidRPr="00DD2121" w:rsidRDefault="0018404C" w:rsidP="00DD2121">
      <w:pPr>
        <w:spacing w:before="100" w:beforeAutospacing="1" w:after="120" w:line="360" w:lineRule="auto"/>
        <w:jc w:val="both"/>
        <w:rPr>
          <w:rFonts w:cs="Arial"/>
          <w:sz w:val="22"/>
        </w:rPr>
      </w:pPr>
      <w:r w:rsidRPr="00DD2121">
        <w:rPr>
          <w:rFonts w:cs="Arial"/>
          <w:sz w:val="22"/>
        </w:rPr>
        <w:lastRenderedPageBreak/>
        <w:t>9.4</w:t>
      </w:r>
      <w:r w:rsidRPr="00DD2121">
        <w:rPr>
          <w:rFonts w:cs="Arial"/>
          <w:sz w:val="22"/>
        </w:rPr>
        <w:tab/>
      </w:r>
      <w:r w:rsidR="00F66789" w:rsidRPr="00DD2121">
        <w:rPr>
          <w:rFonts w:cs="Arial"/>
          <w:sz w:val="22"/>
        </w:rPr>
        <w:t xml:space="preserve">Given the large numbers of </w:t>
      </w:r>
      <w:r w:rsidR="00451394" w:rsidRPr="00DD2121">
        <w:rPr>
          <w:rFonts w:cs="Arial"/>
          <w:sz w:val="22"/>
        </w:rPr>
        <w:t>life sentence prisoners</w:t>
      </w:r>
      <w:r w:rsidR="00F66789" w:rsidRPr="00DD2121">
        <w:rPr>
          <w:rFonts w:cs="Arial"/>
          <w:sz w:val="22"/>
        </w:rPr>
        <w:t xml:space="preserve"> it would be beneficial if there were more work available. Of </w:t>
      </w:r>
      <w:r w:rsidR="00754437" w:rsidRPr="00DD2121">
        <w:rPr>
          <w:rFonts w:cs="Arial"/>
          <w:sz w:val="22"/>
        </w:rPr>
        <w:t>nearly 300</w:t>
      </w:r>
      <w:r w:rsidR="00F66789" w:rsidRPr="00DD2121">
        <w:rPr>
          <w:rFonts w:cs="Arial"/>
          <w:sz w:val="22"/>
        </w:rPr>
        <w:t xml:space="preserve"> jobs available in the prison</w:t>
      </w:r>
      <w:r w:rsidR="001B1995">
        <w:rPr>
          <w:rFonts w:cs="Arial"/>
          <w:sz w:val="22"/>
        </w:rPr>
        <w:t>,</w:t>
      </w:r>
      <w:r w:rsidR="00F66789" w:rsidRPr="00DD2121">
        <w:rPr>
          <w:rFonts w:cs="Arial"/>
          <w:sz w:val="22"/>
        </w:rPr>
        <w:t xml:space="preserve"> there are only around 40 available for the life sentenced prisoners</w:t>
      </w:r>
      <w:r w:rsidR="00754437" w:rsidRPr="00DD2121">
        <w:rPr>
          <w:rFonts w:cs="Arial"/>
          <w:sz w:val="22"/>
        </w:rPr>
        <w:t xml:space="preserve"> so it can be difficult for them to use their </w:t>
      </w:r>
      <w:r w:rsidR="00691350" w:rsidRPr="00DD2121">
        <w:rPr>
          <w:rFonts w:cs="Arial"/>
          <w:sz w:val="22"/>
        </w:rPr>
        <w:t xml:space="preserve">lengthy </w:t>
      </w:r>
      <w:r w:rsidR="00754437" w:rsidRPr="00DD2121">
        <w:rPr>
          <w:rFonts w:cs="Arial"/>
          <w:sz w:val="22"/>
        </w:rPr>
        <w:t>sentence</w:t>
      </w:r>
      <w:r w:rsidR="00691350" w:rsidRPr="00DD2121">
        <w:rPr>
          <w:rFonts w:cs="Arial"/>
          <w:sz w:val="22"/>
        </w:rPr>
        <w:t>s</w:t>
      </w:r>
      <w:r w:rsidR="00754437" w:rsidRPr="00DD2121">
        <w:rPr>
          <w:rFonts w:cs="Arial"/>
          <w:sz w:val="22"/>
        </w:rPr>
        <w:t xml:space="preserve"> in a constructive manner.</w:t>
      </w:r>
    </w:p>
    <w:p w:rsidR="00F66789" w:rsidRDefault="00691350" w:rsidP="00DD2121">
      <w:pPr>
        <w:spacing w:before="100" w:beforeAutospacing="1" w:after="120" w:line="360" w:lineRule="auto"/>
        <w:jc w:val="both"/>
        <w:rPr>
          <w:rFonts w:cs="Arial"/>
          <w:b/>
          <w:i/>
          <w:sz w:val="22"/>
        </w:rPr>
      </w:pPr>
      <w:r w:rsidRPr="001B1995">
        <w:rPr>
          <w:rFonts w:cs="Arial"/>
          <w:b/>
          <w:i/>
          <w:sz w:val="22"/>
        </w:rPr>
        <w:t>Recommendation</w:t>
      </w:r>
      <w:r w:rsidR="00DA711F">
        <w:rPr>
          <w:rFonts w:cs="Arial"/>
          <w:b/>
          <w:i/>
          <w:sz w:val="22"/>
        </w:rPr>
        <w:t>:</w:t>
      </w:r>
      <w:r w:rsidR="003B5C27">
        <w:rPr>
          <w:rFonts w:cs="Arial"/>
          <w:b/>
          <w:i/>
          <w:sz w:val="22"/>
        </w:rPr>
        <w:t xml:space="preserve"> </w:t>
      </w:r>
      <w:r w:rsidR="00F66789" w:rsidRPr="001B1995">
        <w:rPr>
          <w:rFonts w:cs="Arial"/>
          <w:b/>
          <w:i/>
          <w:sz w:val="22"/>
        </w:rPr>
        <w:t xml:space="preserve">The Board recommends yet again that more work is made available </w:t>
      </w:r>
      <w:r w:rsidR="00754437" w:rsidRPr="001B1995">
        <w:rPr>
          <w:rFonts w:cs="Arial"/>
          <w:b/>
          <w:i/>
          <w:sz w:val="22"/>
        </w:rPr>
        <w:t xml:space="preserve">specifically </w:t>
      </w:r>
      <w:r w:rsidR="00F66789" w:rsidRPr="001B1995">
        <w:rPr>
          <w:rFonts w:cs="Arial"/>
          <w:b/>
          <w:i/>
          <w:sz w:val="22"/>
        </w:rPr>
        <w:t>for life sentenced prisoners</w:t>
      </w:r>
      <w:r w:rsidR="00754437" w:rsidRPr="001B1995">
        <w:rPr>
          <w:rFonts w:cs="Arial"/>
          <w:b/>
          <w:i/>
          <w:sz w:val="22"/>
        </w:rPr>
        <w:t xml:space="preserve">. </w:t>
      </w:r>
    </w:p>
    <w:p w:rsidR="003B5C27" w:rsidRPr="001B1995" w:rsidRDefault="003B5C27" w:rsidP="00DD2121">
      <w:pPr>
        <w:spacing w:before="100" w:beforeAutospacing="1" w:after="120" w:line="360" w:lineRule="auto"/>
        <w:jc w:val="both"/>
        <w:rPr>
          <w:rFonts w:cs="Arial"/>
          <w:b/>
          <w:i/>
          <w:sz w:val="22"/>
        </w:rPr>
      </w:pPr>
    </w:p>
    <w:p w:rsidR="00D42A9C" w:rsidRPr="00DD2121" w:rsidRDefault="004B1A8F" w:rsidP="00DD2121">
      <w:pPr>
        <w:spacing w:before="100" w:beforeAutospacing="1" w:after="120" w:line="360" w:lineRule="auto"/>
        <w:jc w:val="both"/>
        <w:rPr>
          <w:rFonts w:cs="Arial"/>
          <w:b/>
          <w:color w:val="auto"/>
          <w:spacing w:val="0"/>
          <w:sz w:val="22"/>
        </w:rPr>
      </w:pPr>
      <w:r w:rsidRPr="00DD2121">
        <w:rPr>
          <w:rFonts w:cs="Arial"/>
          <w:b/>
          <w:color w:val="auto"/>
          <w:spacing w:val="0"/>
          <w:sz w:val="22"/>
        </w:rPr>
        <w:t xml:space="preserve">Section </w:t>
      </w:r>
      <w:r w:rsidR="00F66789" w:rsidRPr="00DD2121">
        <w:rPr>
          <w:rFonts w:cs="Arial"/>
          <w:b/>
          <w:color w:val="auto"/>
          <w:spacing w:val="0"/>
          <w:sz w:val="22"/>
        </w:rPr>
        <w:t>10</w:t>
      </w:r>
      <w:r w:rsidRPr="00DD2121">
        <w:rPr>
          <w:rFonts w:cs="Arial"/>
          <w:b/>
          <w:color w:val="auto"/>
          <w:spacing w:val="0"/>
          <w:sz w:val="22"/>
        </w:rPr>
        <w:t xml:space="preserve"> </w:t>
      </w:r>
      <w:r w:rsidR="00D42A9C" w:rsidRPr="00DD2121">
        <w:rPr>
          <w:rFonts w:cs="Arial"/>
          <w:b/>
          <w:color w:val="auto"/>
          <w:spacing w:val="0"/>
          <w:sz w:val="22"/>
        </w:rPr>
        <w:t>–</w:t>
      </w:r>
      <w:r w:rsidRPr="00DD2121">
        <w:rPr>
          <w:rFonts w:cs="Arial"/>
          <w:b/>
          <w:color w:val="auto"/>
          <w:spacing w:val="0"/>
          <w:sz w:val="22"/>
        </w:rPr>
        <w:t xml:space="preserve"> RECEPTION</w:t>
      </w:r>
      <w:r w:rsidR="00D42A9C" w:rsidRPr="00DD2121">
        <w:rPr>
          <w:rFonts w:cs="Arial"/>
          <w:b/>
          <w:color w:val="auto"/>
          <w:spacing w:val="0"/>
          <w:sz w:val="22"/>
        </w:rPr>
        <w:t xml:space="preserve"> AND INDUCTION</w:t>
      </w:r>
    </w:p>
    <w:p w:rsidR="001F787F" w:rsidRPr="00DD2121" w:rsidRDefault="00951CF9" w:rsidP="00DD2121">
      <w:pPr>
        <w:spacing w:before="100" w:beforeAutospacing="1" w:after="120" w:line="360" w:lineRule="auto"/>
        <w:jc w:val="both"/>
        <w:rPr>
          <w:rFonts w:cs="Arial"/>
          <w:sz w:val="22"/>
        </w:rPr>
      </w:pPr>
      <w:r w:rsidRPr="00DD2121">
        <w:rPr>
          <w:rFonts w:cs="Arial"/>
          <w:sz w:val="22"/>
        </w:rPr>
        <w:t>10.1</w:t>
      </w:r>
      <w:r w:rsidRPr="00DD2121">
        <w:rPr>
          <w:rFonts w:cs="Arial"/>
          <w:sz w:val="22"/>
        </w:rPr>
        <w:tab/>
        <w:t>The Reception area is where the prisoners arrive at the prison.  Those arriving for the first time can be nervous and apprehensive</w:t>
      </w:r>
      <w:r w:rsidR="001B1995">
        <w:rPr>
          <w:rFonts w:cs="Arial"/>
          <w:sz w:val="22"/>
        </w:rPr>
        <w:t>,</w:t>
      </w:r>
      <w:r w:rsidR="001F787F" w:rsidRPr="00DD2121">
        <w:rPr>
          <w:rFonts w:cs="Arial"/>
          <w:sz w:val="22"/>
        </w:rPr>
        <w:t xml:space="preserve"> so the Board commends the reception staff for their calm and professional manner which helps put the new arrivals at ease.</w:t>
      </w:r>
    </w:p>
    <w:p w:rsidR="00691350" w:rsidRPr="00DD2121" w:rsidRDefault="00ED4496" w:rsidP="00DD2121">
      <w:pPr>
        <w:spacing w:before="100" w:beforeAutospacing="1" w:after="120" w:line="360" w:lineRule="auto"/>
        <w:jc w:val="both"/>
        <w:rPr>
          <w:rFonts w:cs="Arial"/>
          <w:sz w:val="22"/>
        </w:rPr>
      </w:pPr>
      <w:r w:rsidRPr="00DD2121">
        <w:rPr>
          <w:rFonts w:cs="Arial"/>
          <w:sz w:val="22"/>
        </w:rPr>
        <w:t>10.2</w:t>
      </w:r>
      <w:r w:rsidRPr="00DD2121">
        <w:rPr>
          <w:rFonts w:cs="Arial"/>
          <w:sz w:val="22"/>
        </w:rPr>
        <w:tab/>
      </w:r>
      <w:r w:rsidR="00951CF9" w:rsidRPr="00DD2121">
        <w:rPr>
          <w:rFonts w:cs="Arial"/>
          <w:sz w:val="22"/>
        </w:rPr>
        <w:t xml:space="preserve">When prisoners leave </w:t>
      </w:r>
      <w:r w:rsidR="001F787F" w:rsidRPr="00DD2121">
        <w:rPr>
          <w:rFonts w:cs="Arial"/>
          <w:sz w:val="22"/>
        </w:rPr>
        <w:t>r</w:t>
      </w:r>
      <w:r w:rsidR="00951CF9" w:rsidRPr="00DD2121">
        <w:rPr>
          <w:rFonts w:cs="Arial"/>
          <w:sz w:val="22"/>
        </w:rPr>
        <w:t xml:space="preserve">eception area they are taken to Bann House </w:t>
      </w:r>
      <w:r w:rsidR="00BE7638" w:rsidRPr="00DD2121">
        <w:rPr>
          <w:rFonts w:cs="Arial"/>
          <w:sz w:val="22"/>
        </w:rPr>
        <w:t>for induction which usually lasts a few weeks.</w:t>
      </w:r>
      <w:r w:rsidR="001F787F" w:rsidRPr="00DD2121">
        <w:rPr>
          <w:rFonts w:cs="Arial"/>
          <w:sz w:val="22"/>
        </w:rPr>
        <w:t xml:space="preserve">  </w:t>
      </w:r>
      <w:r w:rsidR="001B1995">
        <w:rPr>
          <w:rFonts w:cs="Arial"/>
          <w:sz w:val="22"/>
        </w:rPr>
        <w:t>Again, f</w:t>
      </w:r>
      <w:r w:rsidR="001F787F" w:rsidRPr="00DD2121">
        <w:rPr>
          <w:rFonts w:cs="Arial"/>
          <w:sz w:val="22"/>
        </w:rPr>
        <w:t>or</w:t>
      </w:r>
      <w:r w:rsidR="009A5689" w:rsidRPr="00DD2121">
        <w:rPr>
          <w:rFonts w:cs="Arial"/>
          <w:sz w:val="22"/>
        </w:rPr>
        <w:t xml:space="preserve"> those in prison for the</w:t>
      </w:r>
      <w:r w:rsidR="001F787F" w:rsidRPr="00DD2121">
        <w:rPr>
          <w:rFonts w:cs="Arial"/>
          <w:sz w:val="22"/>
        </w:rPr>
        <w:t xml:space="preserve"> first time</w:t>
      </w:r>
      <w:r w:rsidR="001B1995">
        <w:rPr>
          <w:rFonts w:cs="Arial"/>
          <w:sz w:val="22"/>
        </w:rPr>
        <w:t>,</w:t>
      </w:r>
      <w:r w:rsidR="001F787F" w:rsidRPr="00DD2121">
        <w:rPr>
          <w:rFonts w:cs="Arial"/>
          <w:sz w:val="22"/>
        </w:rPr>
        <w:t xml:space="preserve"> </w:t>
      </w:r>
      <w:r w:rsidR="009A5689" w:rsidRPr="00DD2121">
        <w:rPr>
          <w:rFonts w:cs="Arial"/>
          <w:sz w:val="22"/>
        </w:rPr>
        <w:t xml:space="preserve">this </w:t>
      </w:r>
      <w:r w:rsidR="001F787F" w:rsidRPr="00DD2121">
        <w:rPr>
          <w:rFonts w:cs="Arial"/>
          <w:sz w:val="22"/>
        </w:rPr>
        <w:t>can be a very vulnerable time</w:t>
      </w:r>
      <w:r w:rsidR="001B1995">
        <w:rPr>
          <w:rFonts w:cs="Arial"/>
          <w:sz w:val="22"/>
        </w:rPr>
        <w:t xml:space="preserve"> so staff </w:t>
      </w:r>
      <w:r w:rsidR="00EA7D99" w:rsidRPr="00DD2121">
        <w:rPr>
          <w:rFonts w:cs="Arial"/>
          <w:sz w:val="22"/>
        </w:rPr>
        <w:t xml:space="preserve">need to be </w:t>
      </w:r>
      <w:r w:rsidR="001B1995">
        <w:rPr>
          <w:rFonts w:cs="Arial"/>
          <w:sz w:val="22"/>
        </w:rPr>
        <w:t xml:space="preserve">aware of </w:t>
      </w:r>
      <w:r w:rsidR="00EA7D99" w:rsidRPr="00DD2121">
        <w:rPr>
          <w:rFonts w:cs="Arial"/>
          <w:sz w:val="22"/>
        </w:rPr>
        <w:t>these vulnerabilities and observe whether a prisoner leaves his cell and mixes with other prisoners</w:t>
      </w:r>
      <w:r w:rsidR="001B1995">
        <w:rPr>
          <w:rFonts w:cs="Arial"/>
          <w:sz w:val="22"/>
        </w:rPr>
        <w:t>,</w:t>
      </w:r>
      <w:r w:rsidR="00EA7D99" w:rsidRPr="00DD2121">
        <w:rPr>
          <w:rFonts w:cs="Arial"/>
          <w:sz w:val="22"/>
        </w:rPr>
        <w:t xml:space="preserve"> or stays behind the door.  </w:t>
      </w:r>
      <w:r w:rsidR="001B1995">
        <w:rPr>
          <w:rFonts w:cs="Arial"/>
          <w:sz w:val="22"/>
        </w:rPr>
        <w:t xml:space="preserve">Staff </w:t>
      </w:r>
      <w:r w:rsidR="00EE1921" w:rsidRPr="00DD2121">
        <w:rPr>
          <w:rFonts w:cs="Arial"/>
          <w:sz w:val="22"/>
        </w:rPr>
        <w:t>also need to have time to talk to new prisoners but</w:t>
      </w:r>
      <w:r w:rsidR="00691350" w:rsidRPr="00DD2121">
        <w:rPr>
          <w:rFonts w:cs="Arial"/>
          <w:sz w:val="22"/>
        </w:rPr>
        <w:t xml:space="preserve"> increasingly</w:t>
      </w:r>
      <w:r w:rsidR="001B1995">
        <w:rPr>
          <w:rFonts w:cs="Arial"/>
          <w:sz w:val="22"/>
        </w:rPr>
        <w:t xml:space="preserve">, </w:t>
      </w:r>
      <w:r w:rsidR="00EE1921" w:rsidRPr="00DD2121">
        <w:rPr>
          <w:rFonts w:cs="Arial"/>
          <w:sz w:val="22"/>
        </w:rPr>
        <w:t xml:space="preserve">Board members have </w:t>
      </w:r>
      <w:r w:rsidR="001B1995">
        <w:rPr>
          <w:rFonts w:cs="Arial"/>
          <w:sz w:val="22"/>
        </w:rPr>
        <w:t>recognised</w:t>
      </w:r>
      <w:r w:rsidR="00EE1921" w:rsidRPr="00DD2121">
        <w:rPr>
          <w:rFonts w:cs="Arial"/>
          <w:sz w:val="22"/>
        </w:rPr>
        <w:t xml:space="preserve"> that</w:t>
      </w:r>
      <w:r w:rsidR="00691350" w:rsidRPr="00DD2121">
        <w:rPr>
          <w:rFonts w:cs="Arial"/>
          <w:sz w:val="22"/>
        </w:rPr>
        <w:t xml:space="preserve"> </w:t>
      </w:r>
      <w:r w:rsidR="001B1995">
        <w:rPr>
          <w:rFonts w:cs="Arial"/>
          <w:sz w:val="22"/>
        </w:rPr>
        <w:t xml:space="preserve">the </w:t>
      </w:r>
      <w:r w:rsidR="00691350" w:rsidRPr="00DD2121">
        <w:rPr>
          <w:rFonts w:cs="Arial"/>
          <w:sz w:val="22"/>
        </w:rPr>
        <w:t>reduction in</w:t>
      </w:r>
      <w:r w:rsidR="00EE1921" w:rsidRPr="00DD2121">
        <w:rPr>
          <w:rFonts w:cs="Arial"/>
          <w:sz w:val="22"/>
        </w:rPr>
        <w:t xml:space="preserve"> st</w:t>
      </w:r>
      <w:r w:rsidR="00691350" w:rsidRPr="00DD2121">
        <w:rPr>
          <w:rFonts w:cs="Arial"/>
          <w:sz w:val="22"/>
        </w:rPr>
        <w:t xml:space="preserve">aff numbers means they </w:t>
      </w:r>
      <w:r w:rsidR="00BE7638" w:rsidRPr="00DD2121">
        <w:rPr>
          <w:rFonts w:cs="Arial"/>
          <w:sz w:val="22"/>
        </w:rPr>
        <w:t>are just too busy and do not h</w:t>
      </w:r>
      <w:r w:rsidR="00EE1921" w:rsidRPr="00DD2121">
        <w:rPr>
          <w:rFonts w:cs="Arial"/>
          <w:sz w:val="22"/>
        </w:rPr>
        <w:t>ave time to speak to all those who may want to share concerns or just want a listening ear</w:t>
      </w:r>
      <w:r w:rsidR="000D6084" w:rsidRPr="00DD2121">
        <w:rPr>
          <w:rFonts w:cs="Arial"/>
          <w:sz w:val="22"/>
        </w:rPr>
        <w:t xml:space="preserve">. </w:t>
      </w:r>
      <w:r w:rsidR="00691350" w:rsidRPr="00DD2121">
        <w:rPr>
          <w:rFonts w:cs="Arial"/>
          <w:sz w:val="22"/>
        </w:rPr>
        <w:t xml:space="preserve">For </w:t>
      </w:r>
      <w:r w:rsidR="004A22FA" w:rsidRPr="00DD2121">
        <w:rPr>
          <w:rFonts w:cs="Arial"/>
          <w:sz w:val="22"/>
        </w:rPr>
        <w:t>this reason</w:t>
      </w:r>
      <w:r w:rsidR="001B1995">
        <w:rPr>
          <w:rFonts w:cs="Arial"/>
          <w:sz w:val="22"/>
        </w:rPr>
        <w:t>,</w:t>
      </w:r>
      <w:r w:rsidR="004A22FA" w:rsidRPr="00DD2121">
        <w:rPr>
          <w:rFonts w:cs="Arial"/>
          <w:sz w:val="22"/>
        </w:rPr>
        <w:t xml:space="preserve"> it is essential that Bann House should always be</w:t>
      </w:r>
      <w:r w:rsidR="00691350" w:rsidRPr="00DD2121">
        <w:rPr>
          <w:rFonts w:cs="Arial"/>
          <w:sz w:val="22"/>
        </w:rPr>
        <w:t xml:space="preserve"> adequately </w:t>
      </w:r>
      <w:r w:rsidR="00F74A40" w:rsidRPr="00DD2121">
        <w:rPr>
          <w:rFonts w:cs="Arial"/>
          <w:sz w:val="22"/>
        </w:rPr>
        <w:t>staffed.</w:t>
      </w:r>
      <w:r w:rsidR="00BE7638" w:rsidRPr="00DD2121">
        <w:rPr>
          <w:rFonts w:cs="Arial"/>
          <w:sz w:val="22"/>
        </w:rPr>
        <w:t xml:space="preserve"> As the population of this house is constantly changing</w:t>
      </w:r>
      <w:r w:rsidR="001B1995">
        <w:rPr>
          <w:rFonts w:cs="Arial"/>
          <w:sz w:val="22"/>
        </w:rPr>
        <w:t xml:space="preserve"> staff need to be very vigilant - </w:t>
      </w:r>
      <w:r w:rsidR="00BE7638" w:rsidRPr="00DD2121">
        <w:rPr>
          <w:rFonts w:cs="Arial"/>
          <w:sz w:val="22"/>
        </w:rPr>
        <w:t xml:space="preserve">they do not have the time to get to know a prisoner in the way staff in the more ‘settled’ houses do. </w:t>
      </w:r>
      <w:r w:rsidR="001B1995">
        <w:rPr>
          <w:rFonts w:cs="Arial"/>
          <w:sz w:val="22"/>
        </w:rPr>
        <w:t xml:space="preserve"> </w:t>
      </w:r>
      <w:r w:rsidR="00BE7638" w:rsidRPr="00DD2121">
        <w:rPr>
          <w:rFonts w:cs="Arial"/>
          <w:sz w:val="22"/>
        </w:rPr>
        <w:t>For first time prisoners</w:t>
      </w:r>
      <w:r w:rsidR="001B1995">
        <w:rPr>
          <w:rFonts w:cs="Arial"/>
          <w:sz w:val="22"/>
        </w:rPr>
        <w:t>,</w:t>
      </w:r>
      <w:r w:rsidR="00BE7638" w:rsidRPr="00DD2121">
        <w:rPr>
          <w:rFonts w:cs="Arial"/>
          <w:sz w:val="22"/>
        </w:rPr>
        <w:t xml:space="preserve"> there are a lot of questions about everything from visits, phone, showers </w:t>
      </w:r>
      <w:r w:rsidR="001B1995" w:rsidRPr="00DD2121">
        <w:rPr>
          <w:rFonts w:cs="Arial"/>
          <w:sz w:val="22"/>
        </w:rPr>
        <w:t>etc.</w:t>
      </w:r>
      <w:r w:rsidR="00BE7638" w:rsidRPr="00DD2121">
        <w:rPr>
          <w:rFonts w:cs="Arial"/>
          <w:sz w:val="22"/>
        </w:rPr>
        <w:t xml:space="preserve"> and staff are constantly under pressure to answer </w:t>
      </w:r>
      <w:r w:rsidR="00032190">
        <w:rPr>
          <w:rFonts w:cs="Arial"/>
          <w:sz w:val="22"/>
        </w:rPr>
        <w:t>these</w:t>
      </w:r>
      <w:r w:rsidR="00BE7638" w:rsidRPr="00DD2121">
        <w:rPr>
          <w:rFonts w:cs="Arial"/>
          <w:sz w:val="22"/>
        </w:rPr>
        <w:t xml:space="preserve"> questions </w:t>
      </w:r>
      <w:r w:rsidR="001B1995">
        <w:rPr>
          <w:rFonts w:cs="Arial"/>
          <w:sz w:val="22"/>
        </w:rPr>
        <w:t>and</w:t>
      </w:r>
      <w:r w:rsidR="00BE7638" w:rsidRPr="00DD2121">
        <w:rPr>
          <w:rFonts w:cs="Arial"/>
          <w:sz w:val="22"/>
        </w:rPr>
        <w:t xml:space="preserve"> sort out </w:t>
      </w:r>
      <w:r w:rsidR="00032190">
        <w:rPr>
          <w:rFonts w:cs="Arial"/>
          <w:sz w:val="22"/>
        </w:rPr>
        <w:t xml:space="preserve">any other </w:t>
      </w:r>
      <w:r w:rsidR="00BE7638" w:rsidRPr="00DD2121">
        <w:rPr>
          <w:rFonts w:cs="Arial"/>
          <w:sz w:val="22"/>
        </w:rPr>
        <w:t xml:space="preserve">issues. </w:t>
      </w:r>
      <w:r w:rsidR="00032190">
        <w:rPr>
          <w:rFonts w:cs="Arial"/>
          <w:sz w:val="22"/>
        </w:rPr>
        <w:t xml:space="preserve"> </w:t>
      </w:r>
      <w:r w:rsidR="00BE7638" w:rsidRPr="00DD2121">
        <w:rPr>
          <w:rFonts w:cs="Arial"/>
          <w:sz w:val="22"/>
        </w:rPr>
        <w:t>As staff cuts become ever more stringent</w:t>
      </w:r>
      <w:r w:rsidR="001B1995">
        <w:rPr>
          <w:rFonts w:cs="Arial"/>
          <w:sz w:val="22"/>
        </w:rPr>
        <w:t>,</w:t>
      </w:r>
      <w:r w:rsidR="00BE7638" w:rsidRPr="00DD2121">
        <w:rPr>
          <w:rFonts w:cs="Arial"/>
          <w:sz w:val="22"/>
        </w:rPr>
        <w:t xml:space="preserve"> </w:t>
      </w:r>
      <w:r w:rsidR="00032190">
        <w:rPr>
          <w:rFonts w:cs="Arial"/>
          <w:sz w:val="22"/>
        </w:rPr>
        <w:t xml:space="preserve">more pressure is put on remaining staff.  This </w:t>
      </w:r>
      <w:r w:rsidR="00BE7638" w:rsidRPr="00DD2121">
        <w:rPr>
          <w:rFonts w:cs="Arial"/>
          <w:sz w:val="22"/>
        </w:rPr>
        <w:t>is causing visible signs of stress and</w:t>
      </w:r>
      <w:r w:rsidR="00032190">
        <w:rPr>
          <w:rFonts w:cs="Arial"/>
          <w:sz w:val="22"/>
        </w:rPr>
        <w:t xml:space="preserve"> increasingly </w:t>
      </w:r>
      <w:r w:rsidR="00BE7638" w:rsidRPr="00DD2121">
        <w:rPr>
          <w:rFonts w:cs="Arial"/>
          <w:sz w:val="22"/>
        </w:rPr>
        <w:t xml:space="preserve">the Board are approached by staff who are concerned they will miss something serious </w:t>
      </w:r>
      <w:r w:rsidR="00032190">
        <w:rPr>
          <w:rFonts w:cs="Arial"/>
          <w:sz w:val="22"/>
        </w:rPr>
        <w:t xml:space="preserve">regarding </w:t>
      </w:r>
      <w:r w:rsidR="00BE7638" w:rsidRPr="00DD2121">
        <w:rPr>
          <w:rFonts w:cs="Arial"/>
          <w:sz w:val="22"/>
        </w:rPr>
        <w:t>a prisoner</w:t>
      </w:r>
      <w:r w:rsidR="00032190">
        <w:rPr>
          <w:rFonts w:cs="Arial"/>
          <w:sz w:val="22"/>
        </w:rPr>
        <w:t xml:space="preserve">’s well-being, </w:t>
      </w:r>
      <w:r w:rsidR="00BE7638" w:rsidRPr="00DD2121">
        <w:rPr>
          <w:rFonts w:cs="Arial"/>
          <w:sz w:val="22"/>
        </w:rPr>
        <w:t xml:space="preserve">which </w:t>
      </w:r>
      <w:r w:rsidR="000A5434" w:rsidRPr="00DD2121">
        <w:rPr>
          <w:rFonts w:cs="Arial"/>
          <w:sz w:val="22"/>
        </w:rPr>
        <w:t>c</w:t>
      </w:r>
      <w:r w:rsidR="00032190">
        <w:rPr>
          <w:rFonts w:cs="Arial"/>
          <w:sz w:val="22"/>
        </w:rPr>
        <w:t xml:space="preserve">ould </w:t>
      </w:r>
      <w:r w:rsidR="00032190" w:rsidRPr="00DD2121">
        <w:rPr>
          <w:rFonts w:cs="Arial"/>
          <w:sz w:val="22"/>
        </w:rPr>
        <w:t xml:space="preserve">lead to </w:t>
      </w:r>
      <w:r w:rsidR="00032190">
        <w:rPr>
          <w:rFonts w:cs="Arial"/>
          <w:sz w:val="22"/>
        </w:rPr>
        <w:t xml:space="preserve">a </w:t>
      </w:r>
      <w:r w:rsidR="00032190" w:rsidRPr="00DD2121">
        <w:rPr>
          <w:rFonts w:cs="Arial"/>
          <w:sz w:val="22"/>
        </w:rPr>
        <w:t>serious incident</w:t>
      </w:r>
      <w:r w:rsidR="00032190">
        <w:rPr>
          <w:rFonts w:cs="Arial"/>
          <w:sz w:val="22"/>
        </w:rPr>
        <w:t xml:space="preserve"> or</w:t>
      </w:r>
      <w:r w:rsidR="00032190" w:rsidRPr="00DD2121">
        <w:rPr>
          <w:rFonts w:cs="Arial"/>
          <w:sz w:val="22"/>
        </w:rPr>
        <w:t xml:space="preserve"> </w:t>
      </w:r>
      <w:r w:rsidR="00032190">
        <w:rPr>
          <w:rFonts w:cs="Arial"/>
          <w:sz w:val="22"/>
        </w:rPr>
        <w:t xml:space="preserve">– in </w:t>
      </w:r>
      <w:r w:rsidR="000A5434" w:rsidRPr="00DD2121">
        <w:rPr>
          <w:rFonts w:cs="Arial"/>
          <w:sz w:val="22"/>
        </w:rPr>
        <w:t xml:space="preserve">extreme circumstances </w:t>
      </w:r>
      <w:r w:rsidR="00032190">
        <w:rPr>
          <w:rFonts w:cs="Arial"/>
          <w:sz w:val="22"/>
        </w:rPr>
        <w:t xml:space="preserve">– the </w:t>
      </w:r>
      <w:r w:rsidR="000A5434" w:rsidRPr="00DD2121">
        <w:rPr>
          <w:rFonts w:cs="Arial"/>
          <w:sz w:val="22"/>
        </w:rPr>
        <w:t>death of a prisoner</w:t>
      </w:r>
      <w:r w:rsidR="00032190">
        <w:rPr>
          <w:rFonts w:cs="Arial"/>
          <w:sz w:val="22"/>
        </w:rPr>
        <w:t xml:space="preserve"> subsequently putting the well-being of staff and/or his </w:t>
      </w:r>
      <w:r w:rsidR="000A5434" w:rsidRPr="00DD2121">
        <w:rPr>
          <w:rFonts w:cs="Arial"/>
          <w:sz w:val="22"/>
        </w:rPr>
        <w:t>career in jeopardy.</w:t>
      </w:r>
    </w:p>
    <w:p w:rsidR="00691350" w:rsidRPr="001B1995" w:rsidRDefault="00691350" w:rsidP="00DD2121">
      <w:pPr>
        <w:spacing w:before="100" w:beforeAutospacing="1" w:after="120" w:line="360" w:lineRule="auto"/>
        <w:jc w:val="both"/>
        <w:rPr>
          <w:rFonts w:cs="Arial"/>
          <w:b/>
          <w:i/>
          <w:sz w:val="22"/>
        </w:rPr>
      </w:pPr>
      <w:r w:rsidRPr="001B1995">
        <w:rPr>
          <w:rFonts w:cs="Arial"/>
          <w:b/>
          <w:i/>
          <w:sz w:val="22"/>
        </w:rPr>
        <w:t>Recommendation</w:t>
      </w:r>
      <w:r w:rsidR="00FA4D9A">
        <w:rPr>
          <w:rFonts w:cs="Arial"/>
          <w:b/>
          <w:i/>
          <w:sz w:val="22"/>
        </w:rPr>
        <w:t>:</w:t>
      </w:r>
      <w:r w:rsidR="00FA4D9A" w:rsidRPr="001B1995">
        <w:rPr>
          <w:rFonts w:cs="Arial"/>
          <w:b/>
          <w:i/>
          <w:sz w:val="22"/>
        </w:rPr>
        <w:t xml:space="preserve"> </w:t>
      </w:r>
      <w:r w:rsidRPr="001B1995">
        <w:rPr>
          <w:rFonts w:cs="Arial"/>
          <w:b/>
          <w:i/>
          <w:sz w:val="22"/>
        </w:rPr>
        <w:t xml:space="preserve">The Board recommends that there </w:t>
      </w:r>
      <w:r w:rsidR="003B5C27">
        <w:rPr>
          <w:rFonts w:cs="Arial"/>
          <w:b/>
          <w:i/>
          <w:sz w:val="22"/>
        </w:rPr>
        <w:t xml:space="preserve">should be </w:t>
      </w:r>
      <w:r w:rsidRPr="001B1995">
        <w:rPr>
          <w:rFonts w:cs="Arial"/>
          <w:b/>
          <w:i/>
          <w:sz w:val="22"/>
        </w:rPr>
        <w:t xml:space="preserve">sufficient staff detailed to work in Bann House to ensure </w:t>
      </w:r>
      <w:r w:rsidR="005B2553" w:rsidRPr="001B1995">
        <w:rPr>
          <w:rFonts w:cs="Arial"/>
          <w:b/>
          <w:i/>
          <w:sz w:val="22"/>
        </w:rPr>
        <w:t xml:space="preserve">the safety of </w:t>
      </w:r>
      <w:r w:rsidR="00032190">
        <w:rPr>
          <w:rFonts w:cs="Arial"/>
          <w:b/>
          <w:i/>
          <w:sz w:val="22"/>
        </w:rPr>
        <w:t xml:space="preserve">both </w:t>
      </w:r>
      <w:r w:rsidR="005B2553" w:rsidRPr="001B1995">
        <w:rPr>
          <w:rFonts w:cs="Arial"/>
          <w:b/>
          <w:i/>
          <w:sz w:val="22"/>
        </w:rPr>
        <w:t>prisoners and staff.</w:t>
      </w:r>
    </w:p>
    <w:p w:rsidR="000D6084" w:rsidRPr="00DD2121" w:rsidRDefault="004A22FA" w:rsidP="00DD2121">
      <w:pPr>
        <w:spacing w:before="100" w:beforeAutospacing="1" w:after="120" w:line="360" w:lineRule="auto"/>
        <w:jc w:val="both"/>
        <w:rPr>
          <w:rFonts w:cs="Arial"/>
          <w:sz w:val="22"/>
        </w:rPr>
      </w:pPr>
      <w:r w:rsidRPr="00DD2121">
        <w:rPr>
          <w:rFonts w:cs="Arial"/>
          <w:sz w:val="22"/>
        </w:rPr>
        <w:t>10.3</w:t>
      </w:r>
      <w:r w:rsidRPr="00DD2121">
        <w:rPr>
          <w:rFonts w:cs="Arial"/>
          <w:sz w:val="22"/>
        </w:rPr>
        <w:tab/>
      </w:r>
      <w:r w:rsidR="000D6084" w:rsidRPr="00DD2121">
        <w:rPr>
          <w:rFonts w:cs="Arial"/>
          <w:sz w:val="22"/>
        </w:rPr>
        <w:t xml:space="preserve">Where possible the Board also </w:t>
      </w:r>
      <w:r w:rsidR="000D6084" w:rsidRPr="00032190">
        <w:rPr>
          <w:rFonts w:cs="Arial"/>
          <w:sz w:val="22"/>
        </w:rPr>
        <w:t>recommends t</w:t>
      </w:r>
      <w:r w:rsidR="000D6084" w:rsidRPr="00DD2121">
        <w:rPr>
          <w:rFonts w:cs="Arial"/>
          <w:sz w:val="22"/>
        </w:rPr>
        <w:t xml:space="preserve">hat </w:t>
      </w:r>
      <w:bookmarkStart w:id="2" w:name="OLE_LINK1"/>
      <w:r w:rsidR="000D6084" w:rsidRPr="00DD2121">
        <w:rPr>
          <w:rFonts w:cs="Arial"/>
          <w:sz w:val="22"/>
        </w:rPr>
        <w:t>first time prisoners are not doubled up to share a cell with an “experienced” prisoner</w:t>
      </w:r>
      <w:bookmarkEnd w:id="2"/>
      <w:r w:rsidR="000D6084" w:rsidRPr="00DD2121">
        <w:rPr>
          <w:rFonts w:cs="Arial"/>
          <w:sz w:val="22"/>
        </w:rPr>
        <w:t xml:space="preserve">.  Those who have been inside before know </w:t>
      </w:r>
      <w:r w:rsidR="000D6084" w:rsidRPr="00DD2121">
        <w:rPr>
          <w:rFonts w:cs="Arial"/>
          <w:sz w:val="22"/>
        </w:rPr>
        <w:lastRenderedPageBreak/>
        <w:t xml:space="preserve">the system and </w:t>
      </w:r>
      <w:r w:rsidR="00032190">
        <w:rPr>
          <w:rFonts w:cs="Arial"/>
          <w:sz w:val="22"/>
        </w:rPr>
        <w:t>this can lead to a new prisoner</w:t>
      </w:r>
      <w:r w:rsidR="000D6084" w:rsidRPr="00DD2121">
        <w:rPr>
          <w:rFonts w:cs="Arial"/>
          <w:sz w:val="22"/>
        </w:rPr>
        <w:t xml:space="preserve"> getting into trouble by </w:t>
      </w:r>
      <w:r w:rsidR="00BE7638" w:rsidRPr="00DD2121">
        <w:rPr>
          <w:rFonts w:cs="Arial"/>
          <w:sz w:val="22"/>
        </w:rPr>
        <w:t>being bullied into doing things.</w:t>
      </w:r>
    </w:p>
    <w:p w:rsidR="005B2553" w:rsidRPr="00032190" w:rsidRDefault="00032190" w:rsidP="00DD2121">
      <w:pPr>
        <w:spacing w:before="100" w:beforeAutospacing="1" w:after="120" w:line="360" w:lineRule="auto"/>
        <w:jc w:val="both"/>
        <w:rPr>
          <w:rFonts w:cs="Arial"/>
          <w:b/>
          <w:i/>
          <w:sz w:val="22"/>
        </w:rPr>
      </w:pPr>
      <w:r>
        <w:rPr>
          <w:rFonts w:cs="Arial"/>
          <w:b/>
          <w:i/>
          <w:sz w:val="22"/>
        </w:rPr>
        <w:t>Recommendation:</w:t>
      </w:r>
      <w:r w:rsidR="005B2553" w:rsidRPr="00032190">
        <w:rPr>
          <w:rFonts w:cs="Arial"/>
          <w:b/>
          <w:i/>
          <w:sz w:val="22"/>
        </w:rPr>
        <w:t xml:space="preserve"> The Board recommends that where possible first time prisoners are not doubled up with repeat offenders.</w:t>
      </w:r>
    </w:p>
    <w:p w:rsidR="004A22FA" w:rsidRPr="00DD2121" w:rsidRDefault="004A22FA" w:rsidP="00DD2121">
      <w:pPr>
        <w:spacing w:before="100" w:beforeAutospacing="1" w:after="120" w:line="360" w:lineRule="auto"/>
        <w:jc w:val="both"/>
        <w:rPr>
          <w:rFonts w:cs="Arial"/>
          <w:sz w:val="22"/>
        </w:rPr>
      </w:pPr>
      <w:r w:rsidRPr="00DD2121">
        <w:rPr>
          <w:rFonts w:cs="Arial"/>
          <w:sz w:val="22"/>
        </w:rPr>
        <w:t>10.4</w:t>
      </w:r>
      <w:r w:rsidRPr="00DD2121">
        <w:rPr>
          <w:rFonts w:cs="Arial"/>
          <w:sz w:val="22"/>
        </w:rPr>
        <w:tab/>
        <w:t xml:space="preserve">The Board has concerns about the number of prisoners that are on SPAR in Bann House.  This takes up a </w:t>
      </w:r>
      <w:r w:rsidR="000A5434" w:rsidRPr="00DD2121">
        <w:rPr>
          <w:rFonts w:cs="Arial"/>
          <w:sz w:val="22"/>
        </w:rPr>
        <w:t>large</w:t>
      </w:r>
      <w:r w:rsidR="005B2553" w:rsidRPr="00DD2121">
        <w:rPr>
          <w:rFonts w:cs="Arial"/>
          <w:sz w:val="22"/>
        </w:rPr>
        <w:t xml:space="preserve"> amount of staff time between checking priso</w:t>
      </w:r>
      <w:r w:rsidR="000A5434" w:rsidRPr="00DD2121">
        <w:rPr>
          <w:rFonts w:cs="Arial"/>
          <w:sz w:val="22"/>
        </w:rPr>
        <w:t xml:space="preserve">ner and </w:t>
      </w:r>
      <w:r w:rsidR="00032190">
        <w:rPr>
          <w:rFonts w:cs="Arial"/>
          <w:sz w:val="22"/>
        </w:rPr>
        <w:t xml:space="preserve">the associated paperwork </w:t>
      </w:r>
      <w:r w:rsidR="000A5434" w:rsidRPr="00DD2121">
        <w:rPr>
          <w:rFonts w:cs="Arial"/>
          <w:sz w:val="22"/>
        </w:rPr>
        <w:t>to ensure the process is completed effectively.</w:t>
      </w:r>
      <w:r w:rsidR="005B2553" w:rsidRPr="00DD2121">
        <w:rPr>
          <w:rFonts w:cs="Arial"/>
          <w:sz w:val="22"/>
        </w:rPr>
        <w:t xml:space="preserve"> If there are several prisoners on SPAR at any one time</w:t>
      </w:r>
      <w:r w:rsidR="00032190">
        <w:rPr>
          <w:rFonts w:cs="Arial"/>
          <w:sz w:val="22"/>
        </w:rPr>
        <w:t>,</w:t>
      </w:r>
      <w:r w:rsidR="005B2553" w:rsidRPr="00DD2121">
        <w:rPr>
          <w:rFonts w:cs="Arial"/>
          <w:sz w:val="22"/>
        </w:rPr>
        <w:t xml:space="preserve"> it can fully occupy one member of staff leaving insufficient staff to cover </w:t>
      </w:r>
      <w:r w:rsidR="00032190">
        <w:rPr>
          <w:rFonts w:cs="Arial"/>
          <w:sz w:val="22"/>
        </w:rPr>
        <w:t xml:space="preserve">the </w:t>
      </w:r>
      <w:r w:rsidR="005B2553" w:rsidRPr="00DD2121">
        <w:rPr>
          <w:rFonts w:cs="Arial"/>
          <w:sz w:val="22"/>
        </w:rPr>
        <w:t>remainder of work on the landing</w:t>
      </w:r>
      <w:r w:rsidR="00032190">
        <w:rPr>
          <w:rFonts w:cs="Arial"/>
          <w:sz w:val="22"/>
        </w:rPr>
        <w:t xml:space="preserve">; this can consequently </w:t>
      </w:r>
      <w:r w:rsidR="005B2553" w:rsidRPr="00DD2121">
        <w:rPr>
          <w:rFonts w:cs="Arial"/>
          <w:sz w:val="22"/>
        </w:rPr>
        <w:t>lead to a quiet</w:t>
      </w:r>
      <w:r w:rsidR="00032190">
        <w:rPr>
          <w:rFonts w:cs="Arial"/>
          <w:sz w:val="22"/>
        </w:rPr>
        <w:t xml:space="preserve"> or</w:t>
      </w:r>
      <w:r w:rsidR="005B2553" w:rsidRPr="00DD2121">
        <w:rPr>
          <w:rFonts w:cs="Arial"/>
          <w:sz w:val="22"/>
        </w:rPr>
        <w:t xml:space="preserve"> vulnerable prisoner b</w:t>
      </w:r>
      <w:r w:rsidR="00032190">
        <w:rPr>
          <w:rFonts w:cs="Arial"/>
          <w:sz w:val="22"/>
        </w:rPr>
        <w:t>eing overlooked as staff are so</w:t>
      </w:r>
      <w:r w:rsidR="005B2553" w:rsidRPr="00DD2121">
        <w:rPr>
          <w:rFonts w:cs="Arial"/>
          <w:sz w:val="22"/>
        </w:rPr>
        <w:t xml:space="preserve"> busy.</w:t>
      </w:r>
    </w:p>
    <w:p w:rsidR="00032190" w:rsidRPr="00DD2121" w:rsidRDefault="004A22FA" w:rsidP="00032190">
      <w:pPr>
        <w:spacing w:before="100" w:beforeAutospacing="1" w:after="120" w:line="360" w:lineRule="auto"/>
        <w:jc w:val="both"/>
        <w:rPr>
          <w:rFonts w:cs="Arial"/>
          <w:sz w:val="22"/>
        </w:rPr>
      </w:pPr>
      <w:r w:rsidRPr="00DD2121">
        <w:rPr>
          <w:rFonts w:cs="Arial"/>
          <w:sz w:val="22"/>
        </w:rPr>
        <w:t>10.5</w:t>
      </w:r>
      <w:r w:rsidRPr="00DD2121">
        <w:rPr>
          <w:rFonts w:cs="Arial"/>
          <w:sz w:val="22"/>
        </w:rPr>
        <w:tab/>
      </w:r>
      <w:r w:rsidR="000D6084" w:rsidRPr="00DD2121">
        <w:rPr>
          <w:rFonts w:cs="Arial"/>
          <w:sz w:val="22"/>
        </w:rPr>
        <w:t>Experience is desirable in this environment but with all the new staff</w:t>
      </w:r>
      <w:r w:rsidR="00032190">
        <w:rPr>
          <w:rFonts w:cs="Arial"/>
          <w:sz w:val="22"/>
        </w:rPr>
        <w:t>,</w:t>
      </w:r>
      <w:r w:rsidR="000D6084" w:rsidRPr="00DD2121">
        <w:rPr>
          <w:rFonts w:cs="Arial"/>
          <w:sz w:val="22"/>
        </w:rPr>
        <w:t xml:space="preserve"> it is</w:t>
      </w:r>
      <w:r w:rsidR="00F74A40" w:rsidRPr="00DD2121">
        <w:rPr>
          <w:rFonts w:cs="Arial"/>
          <w:sz w:val="22"/>
        </w:rPr>
        <w:t xml:space="preserve"> now</w:t>
      </w:r>
      <w:r w:rsidR="000D6084" w:rsidRPr="00DD2121">
        <w:rPr>
          <w:rFonts w:cs="Arial"/>
          <w:sz w:val="22"/>
        </w:rPr>
        <w:t xml:space="preserve"> inevitable that </w:t>
      </w:r>
      <w:r w:rsidR="00F74A40" w:rsidRPr="00DD2121">
        <w:rPr>
          <w:rFonts w:cs="Arial"/>
          <w:sz w:val="22"/>
        </w:rPr>
        <w:t>many</w:t>
      </w:r>
      <w:r w:rsidR="000D6084" w:rsidRPr="00DD2121">
        <w:rPr>
          <w:rFonts w:cs="Arial"/>
          <w:sz w:val="22"/>
        </w:rPr>
        <w:t xml:space="preserve"> will be sent Bann</w:t>
      </w:r>
      <w:r w:rsidR="00032190">
        <w:rPr>
          <w:rFonts w:cs="Arial"/>
          <w:sz w:val="22"/>
        </w:rPr>
        <w:t xml:space="preserve"> House</w:t>
      </w:r>
      <w:r w:rsidR="000D6084" w:rsidRPr="00DD2121">
        <w:rPr>
          <w:rFonts w:cs="Arial"/>
          <w:sz w:val="22"/>
        </w:rPr>
        <w:t xml:space="preserve">. For this reason the Board </w:t>
      </w:r>
      <w:r w:rsidR="00F74A40" w:rsidRPr="00032190">
        <w:rPr>
          <w:rFonts w:cs="Arial"/>
          <w:sz w:val="22"/>
        </w:rPr>
        <w:t>recommend</w:t>
      </w:r>
      <w:r w:rsidR="000D6084" w:rsidRPr="00DD2121">
        <w:rPr>
          <w:rFonts w:cs="Arial"/>
          <w:b/>
          <w:sz w:val="22"/>
        </w:rPr>
        <w:t xml:space="preserve"> </w:t>
      </w:r>
      <w:r w:rsidR="000D6084" w:rsidRPr="00DD2121">
        <w:rPr>
          <w:rFonts w:cs="Arial"/>
          <w:sz w:val="22"/>
        </w:rPr>
        <w:t>that new staff get specific training to work in Bann.</w:t>
      </w:r>
      <w:r w:rsidR="005B2553" w:rsidRPr="00DD2121">
        <w:rPr>
          <w:rFonts w:cs="Arial"/>
          <w:sz w:val="22"/>
        </w:rPr>
        <w:t xml:space="preserve"> As so many of the experienced staff have left under the recent severance package</w:t>
      </w:r>
      <w:r w:rsidR="00032190">
        <w:rPr>
          <w:rFonts w:cs="Arial"/>
          <w:sz w:val="22"/>
        </w:rPr>
        <w:t>,</w:t>
      </w:r>
      <w:r w:rsidR="005B2553" w:rsidRPr="00DD2121">
        <w:rPr>
          <w:rFonts w:cs="Arial"/>
          <w:sz w:val="22"/>
        </w:rPr>
        <w:t xml:space="preserve"> it is quite common to see that the most experienced person on the landing may have less than one year</w:t>
      </w:r>
      <w:r w:rsidR="00032190">
        <w:rPr>
          <w:rFonts w:cs="Arial"/>
          <w:sz w:val="22"/>
        </w:rPr>
        <w:t>’</w:t>
      </w:r>
      <w:r w:rsidR="005B2553" w:rsidRPr="00DD2121">
        <w:rPr>
          <w:rFonts w:cs="Arial"/>
          <w:sz w:val="22"/>
        </w:rPr>
        <w:t>s service .</w:t>
      </w:r>
      <w:r w:rsidR="00F74A40" w:rsidRPr="00DD2121">
        <w:rPr>
          <w:rFonts w:cs="Arial"/>
          <w:sz w:val="22"/>
        </w:rPr>
        <w:t xml:space="preserve"> This puts undue pressure on new staff </w:t>
      </w:r>
      <w:r w:rsidR="00032190">
        <w:rPr>
          <w:rFonts w:cs="Arial"/>
          <w:sz w:val="22"/>
        </w:rPr>
        <w:t>w</w:t>
      </w:r>
      <w:r w:rsidR="00F74A40" w:rsidRPr="00DD2121">
        <w:rPr>
          <w:rFonts w:cs="Arial"/>
          <w:sz w:val="22"/>
        </w:rPr>
        <w:t xml:space="preserve">ho are being constantly faced with new situations with no-one to whom they can immediately refer. </w:t>
      </w:r>
      <w:r w:rsidR="00032190" w:rsidRPr="00DD2121">
        <w:rPr>
          <w:rFonts w:cs="Arial"/>
          <w:sz w:val="22"/>
        </w:rPr>
        <w:t xml:space="preserve">The Board also again </w:t>
      </w:r>
      <w:r w:rsidR="00032190" w:rsidRPr="00032190">
        <w:rPr>
          <w:rFonts w:cs="Arial"/>
          <w:sz w:val="22"/>
        </w:rPr>
        <w:t>recommends</w:t>
      </w:r>
      <w:r w:rsidR="00032190" w:rsidRPr="00DD2121">
        <w:rPr>
          <w:rFonts w:cs="Arial"/>
          <w:sz w:val="22"/>
        </w:rPr>
        <w:t xml:space="preserve"> that all induction staff are trained in Applied Suicide Intervention Skills Training (ASIST).  </w:t>
      </w:r>
    </w:p>
    <w:p w:rsidR="00F74A40" w:rsidRPr="00032190" w:rsidRDefault="00032190" w:rsidP="00DD2121">
      <w:pPr>
        <w:spacing w:before="100" w:beforeAutospacing="1" w:after="120" w:line="360" w:lineRule="auto"/>
        <w:jc w:val="both"/>
        <w:rPr>
          <w:rFonts w:cs="Arial"/>
          <w:b/>
          <w:i/>
          <w:sz w:val="22"/>
        </w:rPr>
      </w:pPr>
      <w:r>
        <w:rPr>
          <w:rFonts w:cs="Arial"/>
          <w:b/>
          <w:i/>
          <w:sz w:val="22"/>
        </w:rPr>
        <w:t xml:space="preserve">Recommendation: </w:t>
      </w:r>
      <w:r w:rsidR="00F74A40" w:rsidRPr="00032190">
        <w:rPr>
          <w:rFonts w:cs="Arial"/>
          <w:b/>
          <w:i/>
          <w:sz w:val="22"/>
        </w:rPr>
        <w:t>The Board recommends that staff get specific</w:t>
      </w:r>
      <w:r>
        <w:rPr>
          <w:rFonts w:cs="Arial"/>
          <w:b/>
          <w:i/>
          <w:sz w:val="22"/>
        </w:rPr>
        <w:t xml:space="preserve"> and appropriate</w:t>
      </w:r>
      <w:r w:rsidR="00F74A40" w:rsidRPr="00032190">
        <w:rPr>
          <w:rFonts w:cs="Arial"/>
          <w:b/>
          <w:i/>
          <w:sz w:val="22"/>
        </w:rPr>
        <w:t xml:space="preserve"> training to work in Bann</w:t>
      </w:r>
    </w:p>
    <w:p w:rsidR="001F787F" w:rsidRPr="00DD2121" w:rsidRDefault="004A22FA" w:rsidP="00DD2121">
      <w:pPr>
        <w:pStyle w:val="ListParagraph"/>
        <w:spacing w:before="100" w:beforeAutospacing="1" w:after="120" w:line="360" w:lineRule="auto"/>
        <w:ind w:left="0"/>
        <w:jc w:val="both"/>
        <w:rPr>
          <w:rFonts w:ascii="Arial" w:hAnsi="Arial" w:cs="Arial"/>
          <w:color w:val="0000FF"/>
        </w:rPr>
      </w:pPr>
      <w:r w:rsidRPr="00DD2121">
        <w:rPr>
          <w:rFonts w:ascii="Arial" w:hAnsi="Arial" w:cs="Arial"/>
        </w:rPr>
        <w:t>10.</w:t>
      </w:r>
      <w:r w:rsidR="00F970A7">
        <w:rPr>
          <w:rFonts w:ascii="Arial" w:hAnsi="Arial" w:cs="Arial"/>
        </w:rPr>
        <w:t>6</w:t>
      </w:r>
      <w:r w:rsidRPr="00DD2121">
        <w:rPr>
          <w:rFonts w:ascii="Arial" w:hAnsi="Arial" w:cs="Arial"/>
        </w:rPr>
        <w:tab/>
        <w:t xml:space="preserve">Despite the problems raised above the Board </w:t>
      </w:r>
      <w:r w:rsidR="00F66789" w:rsidRPr="00DD2121">
        <w:rPr>
          <w:rFonts w:ascii="Arial" w:hAnsi="Arial" w:cs="Arial"/>
        </w:rPr>
        <w:t>com</w:t>
      </w:r>
      <w:r w:rsidRPr="00DD2121">
        <w:rPr>
          <w:rFonts w:ascii="Arial" w:hAnsi="Arial" w:cs="Arial"/>
        </w:rPr>
        <w:t>mend the staff in Bann.  E</w:t>
      </w:r>
      <w:r w:rsidR="00F66789" w:rsidRPr="00DD2121">
        <w:rPr>
          <w:rFonts w:ascii="Arial" w:hAnsi="Arial" w:cs="Arial"/>
        </w:rPr>
        <w:t xml:space="preserve">very new committal </w:t>
      </w:r>
      <w:r w:rsidRPr="00DD2121">
        <w:rPr>
          <w:rFonts w:ascii="Arial" w:hAnsi="Arial" w:cs="Arial"/>
        </w:rPr>
        <w:t xml:space="preserve">presents a challenge in </w:t>
      </w:r>
      <w:r w:rsidR="00F66789" w:rsidRPr="00DD2121">
        <w:rPr>
          <w:rFonts w:ascii="Arial" w:hAnsi="Arial" w:cs="Arial"/>
        </w:rPr>
        <w:t>a busy house with a lot of different demands</w:t>
      </w:r>
      <w:r w:rsidR="00C95E0F">
        <w:rPr>
          <w:rFonts w:ascii="Arial" w:hAnsi="Arial" w:cs="Arial"/>
        </w:rPr>
        <w:t xml:space="preserve">; </w:t>
      </w:r>
      <w:r w:rsidRPr="00DD2121">
        <w:rPr>
          <w:rFonts w:ascii="Arial" w:hAnsi="Arial" w:cs="Arial"/>
        </w:rPr>
        <w:t xml:space="preserve">their </w:t>
      </w:r>
      <w:r w:rsidR="00F66789" w:rsidRPr="00DD2121">
        <w:rPr>
          <w:rFonts w:ascii="Arial" w:hAnsi="Arial" w:cs="Arial"/>
        </w:rPr>
        <w:t xml:space="preserve">professional manner </w:t>
      </w:r>
      <w:r w:rsidRPr="00DD2121">
        <w:rPr>
          <w:rFonts w:ascii="Arial" w:hAnsi="Arial" w:cs="Arial"/>
        </w:rPr>
        <w:t xml:space="preserve">is </w:t>
      </w:r>
      <w:r w:rsidR="00F66789" w:rsidRPr="00DD2121">
        <w:rPr>
          <w:rFonts w:ascii="Arial" w:hAnsi="Arial" w:cs="Arial"/>
        </w:rPr>
        <w:t>appreciate</w:t>
      </w:r>
      <w:r w:rsidRPr="00DD2121">
        <w:rPr>
          <w:rFonts w:ascii="Arial" w:hAnsi="Arial" w:cs="Arial"/>
        </w:rPr>
        <w:t>d</w:t>
      </w:r>
      <w:r w:rsidR="00F66789" w:rsidRPr="00DD2121">
        <w:rPr>
          <w:rFonts w:ascii="Arial" w:hAnsi="Arial" w:cs="Arial"/>
        </w:rPr>
        <w:t xml:space="preserve">. </w:t>
      </w:r>
    </w:p>
    <w:p w:rsidR="00B22DEF" w:rsidRDefault="00B22DEF" w:rsidP="00DD2121">
      <w:pPr>
        <w:spacing w:before="100" w:beforeAutospacing="1" w:after="120" w:line="360" w:lineRule="auto"/>
        <w:jc w:val="both"/>
        <w:rPr>
          <w:rFonts w:cs="Arial"/>
          <w:b/>
          <w:color w:val="auto"/>
          <w:spacing w:val="0"/>
          <w:sz w:val="22"/>
        </w:rPr>
      </w:pPr>
      <w:bookmarkStart w:id="3" w:name="_GoBack"/>
      <w:bookmarkEnd w:id="3"/>
    </w:p>
    <w:p w:rsidR="004B1A8F" w:rsidRPr="00DD2121" w:rsidRDefault="004B1A8F" w:rsidP="00DD2121">
      <w:pPr>
        <w:spacing w:before="100" w:beforeAutospacing="1" w:after="120" w:line="360" w:lineRule="auto"/>
        <w:jc w:val="both"/>
        <w:rPr>
          <w:rFonts w:cs="Arial"/>
          <w:b/>
          <w:color w:val="auto"/>
          <w:spacing w:val="0"/>
          <w:sz w:val="22"/>
        </w:rPr>
      </w:pPr>
      <w:r w:rsidRPr="00DD2121">
        <w:rPr>
          <w:rFonts w:cs="Arial"/>
          <w:b/>
          <w:color w:val="auto"/>
          <w:spacing w:val="0"/>
          <w:sz w:val="22"/>
        </w:rPr>
        <w:t>Section 1</w:t>
      </w:r>
      <w:r w:rsidR="007A72CC" w:rsidRPr="00DD2121">
        <w:rPr>
          <w:rFonts w:cs="Arial"/>
          <w:b/>
          <w:color w:val="auto"/>
          <w:spacing w:val="0"/>
          <w:sz w:val="22"/>
        </w:rPr>
        <w:t>1</w:t>
      </w:r>
      <w:r w:rsidRPr="00DD2121">
        <w:rPr>
          <w:rFonts w:cs="Arial"/>
          <w:b/>
          <w:color w:val="auto"/>
          <w:spacing w:val="0"/>
          <w:sz w:val="22"/>
        </w:rPr>
        <w:t xml:space="preserve"> – RESETTLEMENT</w:t>
      </w:r>
    </w:p>
    <w:p w:rsidR="004F5FDB" w:rsidRPr="00DD2121" w:rsidRDefault="00D7551C" w:rsidP="00DD2121">
      <w:pPr>
        <w:spacing w:before="100" w:beforeAutospacing="1" w:after="120" w:line="360" w:lineRule="auto"/>
        <w:jc w:val="both"/>
        <w:rPr>
          <w:rFonts w:cs="Arial"/>
          <w:color w:val="0000FF"/>
          <w:sz w:val="22"/>
        </w:rPr>
      </w:pPr>
      <w:r w:rsidRPr="00DD2121">
        <w:rPr>
          <w:rFonts w:cs="Arial"/>
          <w:color w:val="auto"/>
          <w:sz w:val="22"/>
        </w:rPr>
        <w:t>11.1</w:t>
      </w:r>
      <w:r w:rsidRPr="00DD2121">
        <w:rPr>
          <w:rFonts w:cs="Arial"/>
          <w:color w:val="auto"/>
          <w:sz w:val="22"/>
        </w:rPr>
        <w:tab/>
        <w:t>A successful and efficient resettlement programme minimises the risk of a prisoner reoffending on release.  With no supportive network in place</w:t>
      </w:r>
      <w:r w:rsidR="00C95E0F">
        <w:rPr>
          <w:rFonts w:cs="Arial"/>
          <w:color w:val="auto"/>
          <w:sz w:val="22"/>
        </w:rPr>
        <w:t>,</w:t>
      </w:r>
      <w:r w:rsidRPr="00DD2121">
        <w:rPr>
          <w:rFonts w:cs="Arial"/>
          <w:color w:val="auto"/>
          <w:sz w:val="22"/>
        </w:rPr>
        <w:t xml:space="preserve"> on release prisoners with poor coping skills frequently reoffend in order to return to prison which they regard as a ‘safe’ option or environment.  </w:t>
      </w:r>
      <w:r w:rsidR="004F5FDB" w:rsidRPr="00DD2121">
        <w:rPr>
          <w:rFonts w:cs="Arial"/>
          <w:color w:val="auto"/>
          <w:sz w:val="22"/>
        </w:rPr>
        <w:t>T</w:t>
      </w:r>
      <w:r w:rsidRPr="00DD2121">
        <w:rPr>
          <w:rFonts w:cs="Arial"/>
          <w:color w:val="auto"/>
          <w:sz w:val="22"/>
        </w:rPr>
        <w:t>he Resettlement team in Maghaberry works with the various groups within the prison</w:t>
      </w:r>
      <w:r w:rsidR="00C95E0F">
        <w:rPr>
          <w:rFonts w:cs="Arial"/>
          <w:color w:val="auto"/>
          <w:sz w:val="22"/>
        </w:rPr>
        <w:t>,</w:t>
      </w:r>
      <w:r w:rsidRPr="00DD2121">
        <w:rPr>
          <w:rFonts w:cs="Arial"/>
          <w:color w:val="auto"/>
          <w:sz w:val="22"/>
        </w:rPr>
        <w:t xml:space="preserve"> but also relies heavily on working in partnership with many outside agencies.  </w:t>
      </w:r>
      <w:r w:rsidR="004F5FDB" w:rsidRPr="00DD2121">
        <w:rPr>
          <w:rFonts w:cs="Arial"/>
          <w:color w:val="auto"/>
          <w:sz w:val="22"/>
        </w:rPr>
        <w:t>The Board acknowledges the support given by all the associated agencies in trying to provide a focused and detailed resettlement package for prisoners.</w:t>
      </w:r>
    </w:p>
    <w:p w:rsidR="004F5FDB" w:rsidRPr="00DD2121" w:rsidRDefault="004F5FDB" w:rsidP="00DD2121">
      <w:pPr>
        <w:spacing w:before="100" w:beforeAutospacing="1" w:after="120" w:line="360" w:lineRule="auto"/>
        <w:jc w:val="both"/>
        <w:rPr>
          <w:rFonts w:cs="Arial"/>
          <w:sz w:val="22"/>
        </w:rPr>
      </w:pPr>
      <w:r w:rsidRPr="00DD2121">
        <w:rPr>
          <w:rFonts w:cs="Arial"/>
          <w:color w:val="auto"/>
          <w:sz w:val="22"/>
        </w:rPr>
        <w:lastRenderedPageBreak/>
        <w:t>11.2</w:t>
      </w:r>
      <w:r w:rsidRPr="00DD2121">
        <w:rPr>
          <w:rFonts w:cs="Arial"/>
          <w:color w:val="auto"/>
          <w:sz w:val="22"/>
        </w:rPr>
        <w:tab/>
      </w:r>
      <w:r w:rsidR="00D7551C" w:rsidRPr="00DD2121">
        <w:rPr>
          <w:rFonts w:cs="Arial"/>
          <w:color w:val="auto"/>
          <w:sz w:val="22"/>
        </w:rPr>
        <w:t xml:space="preserve">The </w:t>
      </w:r>
      <w:r w:rsidR="00C95E0F">
        <w:rPr>
          <w:rFonts w:cs="Arial"/>
          <w:color w:val="auto"/>
          <w:sz w:val="22"/>
        </w:rPr>
        <w:t xml:space="preserve">Resettlement </w:t>
      </w:r>
      <w:r w:rsidR="00D7551C" w:rsidRPr="00DD2121">
        <w:rPr>
          <w:rFonts w:cs="Arial"/>
          <w:color w:val="auto"/>
          <w:sz w:val="22"/>
        </w:rPr>
        <w:t>team works with both sentenced and remand prisoners</w:t>
      </w:r>
      <w:r w:rsidR="00C95E0F">
        <w:rPr>
          <w:rFonts w:cs="Arial"/>
          <w:color w:val="auto"/>
          <w:sz w:val="22"/>
        </w:rPr>
        <w:t>,</w:t>
      </w:r>
      <w:r w:rsidR="00D7551C" w:rsidRPr="00DD2121">
        <w:rPr>
          <w:rFonts w:cs="Arial"/>
          <w:color w:val="auto"/>
          <w:sz w:val="22"/>
        </w:rPr>
        <w:t xml:space="preserve"> but given the </w:t>
      </w:r>
      <w:r w:rsidRPr="00DD2121">
        <w:rPr>
          <w:rFonts w:cs="Arial"/>
          <w:color w:val="auto"/>
          <w:sz w:val="22"/>
        </w:rPr>
        <w:t xml:space="preserve">increasing </w:t>
      </w:r>
      <w:r w:rsidR="00D7551C" w:rsidRPr="00DD2121">
        <w:rPr>
          <w:rFonts w:cs="Arial"/>
          <w:color w:val="auto"/>
          <w:sz w:val="22"/>
        </w:rPr>
        <w:t>number of prisone</w:t>
      </w:r>
      <w:r w:rsidR="00C95E0F">
        <w:rPr>
          <w:rFonts w:cs="Arial"/>
          <w:color w:val="auto"/>
          <w:sz w:val="22"/>
        </w:rPr>
        <w:t xml:space="preserve">rs currently in Maghaberry, </w:t>
      </w:r>
      <w:r w:rsidRPr="00DD2121">
        <w:rPr>
          <w:rFonts w:cs="Arial"/>
          <w:color w:val="auto"/>
          <w:sz w:val="22"/>
        </w:rPr>
        <w:t xml:space="preserve">spaces on programmes are limited.  </w:t>
      </w:r>
      <w:r w:rsidR="006A41F1" w:rsidRPr="00DD2121">
        <w:rPr>
          <w:rFonts w:cs="Arial"/>
          <w:color w:val="auto"/>
          <w:sz w:val="22"/>
        </w:rPr>
        <w:t>T</w:t>
      </w:r>
      <w:r w:rsidRPr="00DD2121">
        <w:rPr>
          <w:rFonts w:cs="Arial"/>
          <w:color w:val="auto"/>
          <w:sz w:val="22"/>
        </w:rPr>
        <w:t>he increase in l</w:t>
      </w:r>
      <w:r w:rsidRPr="00DD2121">
        <w:rPr>
          <w:rFonts w:cs="Arial"/>
          <w:sz w:val="22"/>
        </w:rPr>
        <w:t xml:space="preserve">ockdowns </w:t>
      </w:r>
      <w:r w:rsidR="006A41F1" w:rsidRPr="00DD2121">
        <w:rPr>
          <w:rFonts w:cs="Arial"/>
          <w:sz w:val="22"/>
        </w:rPr>
        <w:t xml:space="preserve">because of staff </w:t>
      </w:r>
      <w:r w:rsidR="00F16167" w:rsidRPr="00DD2121">
        <w:rPr>
          <w:rFonts w:cs="Arial"/>
          <w:sz w:val="22"/>
        </w:rPr>
        <w:t>shortages</w:t>
      </w:r>
      <w:r w:rsidR="006A41F1" w:rsidRPr="00DD2121">
        <w:rPr>
          <w:rFonts w:cs="Arial"/>
          <w:sz w:val="22"/>
        </w:rPr>
        <w:t xml:space="preserve"> </w:t>
      </w:r>
      <w:r w:rsidRPr="00DD2121">
        <w:rPr>
          <w:rFonts w:cs="Arial"/>
          <w:sz w:val="22"/>
        </w:rPr>
        <w:t>reduce</w:t>
      </w:r>
      <w:r w:rsidR="00C95E0F">
        <w:rPr>
          <w:rFonts w:cs="Arial"/>
          <w:sz w:val="22"/>
        </w:rPr>
        <w:t>s</w:t>
      </w:r>
      <w:r w:rsidRPr="00DD2121">
        <w:rPr>
          <w:rFonts w:cs="Arial"/>
          <w:sz w:val="22"/>
        </w:rPr>
        <w:t xml:space="preserve"> the time available to carry out these programmes </w:t>
      </w:r>
      <w:r w:rsidR="00522588" w:rsidRPr="00DD2121">
        <w:rPr>
          <w:rFonts w:cs="Arial"/>
          <w:sz w:val="22"/>
        </w:rPr>
        <w:t xml:space="preserve">and </w:t>
      </w:r>
      <w:r w:rsidRPr="00DD2121">
        <w:rPr>
          <w:rFonts w:cs="Arial"/>
          <w:sz w:val="22"/>
        </w:rPr>
        <w:t xml:space="preserve">with </w:t>
      </w:r>
      <w:r w:rsidR="006A41F1" w:rsidRPr="00DD2121">
        <w:rPr>
          <w:rFonts w:cs="Arial"/>
          <w:sz w:val="22"/>
        </w:rPr>
        <w:t xml:space="preserve">further </w:t>
      </w:r>
      <w:r w:rsidRPr="00DD2121">
        <w:rPr>
          <w:rFonts w:cs="Arial"/>
          <w:sz w:val="22"/>
        </w:rPr>
        <w:t xml:space="preserve">staff </w:t>
      </w:r>
      <w:r w:rsidR="006A41F1" w:rsidRPr="00DD2121">
        <w:rPr>
          <w:rFonts w:cs="Arial"/>
          <w:sz w:val="22"/>
        </w:rPr>
        <w:t xml:space="preserve">reductions </w:t>
      </w:r>
      <w:r w:rsidRPr="00DD2121">
        <w:rPr>
          <w:rFonts w:cs="Arial"/>
          <w:sz w:val="22"/>
        </w:rPr>
        <w:t xml:space="preserve">due in the </w:t>
      </w:r>
      <w:r w:rsidR="006A41F1" w:rsidRPr="00DD2121">
        <w:rPr>
          <w:rFonts w:cs="Arial"/>
          <w:sz w:val="22"/>
        </w:rPr>
        <w:t>coming</w:t>
      </w:r>
      <w:r w:rsidRPr="00DD2121">
        <w:rPr>
          <w:rFonts w:cs="Arial"/>
          <w:sz w:val="22"/>
        </w:rPr>
        <w:t xml:space="preserve"> year</w:t>
      </w:r>
      <w:r w:rsidR="006A41F1" w:rsidRPr="00DD2121">
        <w:rPr>
          <w:rFonts w:cs="Arial"/>
          <w:sz w:val="22"/>
        </w:rPr>
        <w:t>,</w:t>
      </w:r>
      <w:r w:rsidRPr="00DD2121">
        <w:rPr>
          <w:rFonts w:cs="Arial"/>
          <w:sz w:val="22"/>
        </w:rPr>
        <w:t xml:space="preserve"> the Board hope</w:t>
      </w:r>
      <w:r w:rsidR="006A41F1" w:rsidRPr="00DD2121">
        <w:rPr>
          <w:rFonts w:cs="Arial"/>
          <w:sz w:val="22"/>
        </w:rPr>
        <w:t>s</w:t>
      </w:r>
      <w:r w:rsidRPr="00DD2121">
        <w:rPr>
          <w:rFonts w:cs="Arial"/>
          <w:sz w:val="22"/>
        </w:rPr>
        <w:t xml:space="preserve"> th</w:t>
      </w:r>
      <w:r w:rsidR="00C95E0F">
        <w:rPr>
          <w:rFonts w:cs="Arial"/>
          <w:sz w:val="22"/>
        </w:rPr>
        <w:t>is</w:t>
      </w:r>
      <w:r w:rsidRPr="00DD2121">
        <w:rPr>
          <w:rFonts w:cs="Arial"/>
          <w:sz w:val="22"/>
        </w:rPr>
        <w:t xml:space="preserve"> time will not decrease even further.</w:t>
      </w:r>
    </w:p>
    <w:p w:rsidR="004F5FDB" w:rsidRPr="00DD2121" w:rsidRDefault="006A41F1" w:rsidP="00DD2121">
      <w:pPr>
        <w:spacing w:before="100" w:beforeAutospacing="1" w:after="120" w:line="360" w:lineRule="auto"/>
        <w:jc w:val="both"/>
        <w:rPr>
          <w:rFonts w:cs="Arial"/>
          <w:sz w:val="22"/>
        </w:rPr>
      </w:pPr>
      <w:r w:rsidRPr="00DD2121">
        <w:rPr>
          <w:rFonts w:cs="Arial"/>
          <w:color w:val="auto"/>
          <w:sz w:val="22"/>
        </w:rPr>
        <w:t>11.3</w:t>
      </w:r>
      <w:r w:rsidRPr="00DD2121">
        <w:rPr>
          <w:rFonts w:cs="Arial"/>
          <w:color w:val="auto"/>
          <w:sz w:val="22"/>
        </w:rPr>
        <w:tab/>
      </w:r>
      <w:r w:rsidR="00D7551C" w:rsidRPr="00DD2121">
        <w:rPr>
          <w:rFonts w:cs="Arial"/>
          <w:color w:val="auto"/>
          <w:sz w:val="22"/>
        </w:rPr>
        <w:t>Family support is essential to successful resettlement</w:t>
      </w:r>
      <w:r w:rsidR="00C95E0F">
        <w:rPr>
          <w:rFonts w:cs="Arial"/>
          <w:color w:val="auto"/>
          <w:sz w:val="22"/>
        </w:rPr>
        <w:t>,</w:t>
      </w:r>
      <w:r w:rsidR="00D7551C" w:rsidRPr="00DD2121">
        <w:rPr>
          <w:rFonts w:cs="Arial"/>
          <w:color w:val="auto"/>
          <w:sz w:val="22"/>
        </w:rPr>
        <w:t xml:space="preserve"> so child-centred visits and the family work undertaken by the Family Liaison Team and the Quakers</w:t>
      </w:r>
      <w:r w:rsidR="003B5C27">
        <w:rPr>
          <w:rFonts w:cs="Arial"/>
          <w:color w:val="auto"/>
          <w:sz w:val="22"/>
        </w:rPr>
        <w:t xml:space="preserve"> Service</w:t>
      </w:r>
      <w:r w:rsidR="00D7551C" w:rsidRPr="00DD2121">
        <w:rPr>
          <w:rFonts w:cs="Arial"/>
          <w:color w:val="auto"/>
          <w:sz w:val="22"/>
        </w:rPr>
        <w:t xml:space="preserve"> are invaluable.</w:t>
      </w:r>
      <w:r w:rsidR="00D7551C" w:rsidRPr="00DD2121">
        <w:rPr>
          <w:rFonts w:cs="Arial"/>
          <w:color w:val="0000FF"/>
          <w:sz w:val="22"/>
        </w:rPr>
        <w:t xml:space="preserve">  </w:t>
      </w:r>
      <w:r w:rsidR="00D7551C" w:rsidRPr="00DD2121">
        <w:rPr>
          <w:rFonts w:cs="Arial"/>
          <w:sz w:val="22"/>
        </w:rPr>
        <w:t>The Board commends the work done by the NIPS in setting up the Family Focus landing in the new Quoile House.  Prisoners on this landing get longer visits with their children in the Donard Centre and the prisoners prepare food for their family.   These visits are very informal and are an excellent opportunity for children to spend time with their father in a more relaxed surrounding than the normal prison visit. Other support staff are on hand to talk to and support partners</w:t>
      </w:r>
      <w:r w:rsidR="004F5FDB" w:rsidRPr="00DD2121">
        <w:rPr>
          <w:rFonts w:cs="Arial"/>
          <w:sz w:val="22"/>
        </w:rPr>
        <w:t xml:space="preserve"> </w:t>
      </w:r>
      <w:r w:rsidR="00D7551C" w:rsidRPr="00DD2121">
        <w:rPr>
          <w:rFonts w:cs="Arial"/>
          <w:sz w:val="22"/>
        </w:rPr>
        <w:t>/</w:t>
      </w:r>
      <w:r w:rsidR="004F5FDB" w:rsidRPr="00DD2121">
        <w:rPr>
          <w:rFonts w:cs="Arial"/>
          <w:sz w:val="22"/>
        </w:rPr>
        <w:t xml:space="preserve"> </w:t>
      </w:r>
      <w:r w:rsidR="00D7551C" w:rsidRPr="00DD2121">
        <w:rPr>
          <w:rFonts w:cs="Arial"/>
          <w:sz w:val="22"/>
        </w:rPr>
        <w:t>wives.</w:t>
      </w:r>
      <w:r w:rsidR="004F5FDB" w:rsidRPr="00DD2121">
        <w:rPr>
          <w:rFonts w:cs="Arial"/>
          <w:sz w:val="22"/>
        </w:rPr>
        <w:t xml:space="preserve">  </w:t>
      </w:r>
    </w:p>
    <w:p w:rsidR="00B22DEF" w:rsidRDefault="00B22DEF" w:rsidP="00DD2121">
      <w:pPr>
        <w:spacing w:before="100" w:beforeAutospacing="1" w:after="120" w:line="360" w:lineRule="auto"/>
        <w:jc w:val="both"/>
        <w:rPr>
          <w:rFonts w:cs="Arial"/>
          <w:b/>
          <w:color w:val="auto"/>
          <w:spacing w:val="0"/>
          <w:sz w:val="22"/>
        </w:rPr>
      </w:pPr>
    </w:p>
    <w:p w:rsidR="004B1A8F" w:rsidRPr="00DD2121" w:rsidRDefault="004B1A8F" w:rsidP="00DD2121">
      <w:pPr>
        <w:spacing w:before="100" w:beforeAutospacing="1" w:after="120" w:line="360" w:lineRule="auto"/>
        <w:jc w:val="both"/>
        <w:rPr>
          <w:rFonts w:cs="Arial"/>
          <w:color w:val="auto"/>
          <w:spacing w:val="0"/>
          <w:sz w:val="22"/>
        </w:rPr>
      </w:pPr>
      <w:r w:rsidRPr="00DD2121">
        <w:rPr>
          <w:rFonts w:cs="Arial"/>
          <w:b/>
          <w:color w:val="auto"/>
          <w:spacing w:val="0"/>
          <w:sz w:val="22"/>
        </w:rPr>
        <w:t>Section 1</w:t>
      </w:r>
      <w:r w:rsidR="007A72CC" w:rsidRPr="00DD2121">
        <w:rPr>
          <w:rFonts w:cs="Arial"/>
          <w:b/>
          <w:color w:val="auto"/>
          <w:spacing w:val="0"/>
          <w:sz w:val="22"/>
        </w:rPr>
        <w:t>2</w:t>
      </w:r>
      <w:r w:rsidRPr="00DD2121">
        <w:rPr>
          <w:rFonts w:cs="Arial"/>
          <w:b/>
          <w:color w:val="auto"/>
          <w:spacing w:val="0"/>
          <w:sz w:val="22"/>
        </w:rPr>
        <w:t xml:space="preserve"> - SAFER CUSTODY</w:t>
      </w:r>
      <w:r w:rsidR="00F65853" w:rsidRPr="00DD2121">
        <w:rPr>
          <w:rFonts w:cs="Arial"/>
          <w:color w:val="auto"/>
          <w:spacing w:val="0"/>
          <w:sz w:val="22"/>
        </w:rPr>
        <w:t xml:space="preserve"> </w:t>
      </w:r>
    </w:p>
    <w:p w:rsidR="00E80B6E" w:rsidRPr="00DD2121" w:rsidRDefault="003C271C" w:rsidP="00DD2121">
      <w:pPr>
        <w:spacing w:before="100" w:beforeAutospacing="1" w:after="120" w:line="360" w:lineRule="auto"/>
        <w:jc w:val="both"/>
        <w:rPr>
          <w:rFonts w:eastAsia="Arial Unicode MS" w:cs="Arial"/>
          <w:sz w:val="22"/>
        </w:rPr>
      </w:pPr>
      <w:r w:rsidRPr="00DD2121">
        <w:rPr>
          <w:rFonts w:cs="Arial"/>
          <w:sz w:val="22"/>
        </w:rPr>
        <w:t>12.1</w:t>
      </w:r>
      <w:r w:rsidRPr="00DD2121">
        <w:rPr>
          <w:rFonts w:cs="Arial"/>
          <w:sz w:val="22"/>
        </w:rPr>
        <w:tab/>
      </w:r>
      <w:r w:rsidR="00E80B6E" w:rsidRPr="00DD2121">
        <w:rPr>
          <w:rFonts w:cs="Arial"/>
          <w:sz w:val="22"/>
        </w:rPr>
        <w:t>Safer Custody meetings are held on a regular basis and are usually well attended.  In some cases</w:t>
      </w:r>
      <w:r w:rsidR="00C95E0F">
        <w:rPr>
          <w:rFonts w:cs="Arial"/>
          <w:sz w:val="22"/>
        </w:rPr>
        <w:t>,</w:t>
      </w:r>
      <w:r w:rsidR="00E80B6E" w:rsidRPr="00DD2121">
        <w:rPr>
          <w:rFonts w:cs="Arial"/>
          <w:sz w:val="22"/>
        </w:rPr>
        <w:t xml:space="preserve"> the families of prisoners are involved and that is definitely beneficial</w:t>
      </w:r>
      <w:r w:rsidR="00E80B6E" w:rsidRPr="00DD2121">
        <w:rPr>
          <w:rFonts w:cs="Arial"/>
          <w:sz w:val="22"/>
          <w:lang w:val="en"/>
        </w:rPr>
        <w:t xml:space="preserve"> as those who are visited by family are less likely to reoffend than those who receive no visits.</w:t>
      </w:r>
      <w:r w:rsidR="00E80B6E" w:rsidRPr="00DD2121">
        <w:rPr>
          <w:rFonts w:cs="Arial"/>
          <w:sz w:val="22"/>
        </w:rPr>
        <w:t xml:space="preserve">  </w:t>
      </w:r>
      <w:r w:rsidR="00E80B6E" w:rsidRPr="00DD2121">
        <w:rPr>
          <w:rFonts w:cs="Arial"/>
          <w:sz w:val="22"/>
          <w:lang w:val="en"/>
        </w:rPr>
        <w:t xml:space="preserve">It has long been established that one of the main risk factors for self-harming and suicide is isolation and lack of visits.  </w:t>
      </w:r>
      <w:r w:rsidR="00E80B6E" w:rsidRPr="00DD2121">
        <w:rPr>
          <w:rFonts w:eastAsia="Arial Unicode MS" w:cs="Arial"/>
          <w:sz w:val="22"/>
        </w:rPr>
        <w:t xml:space="preserve">The “Quaker Connections” volunteer continues to benefit the many prisoners who fall into this category and the </w:t>
      </w:r>
      <w:r w:rsidR="00E80B6E" w:rsidRPr="00DD2121">
        <w:rPr>
          <w:rFonts w:cs="Arial"/>
          <w:sz w:val="22"/>
          <w:lang w:val="en"/>
        </w:rPr>
        <w:t>Board acknowledges this.</w:t>
      </w:r>
    </w:p>
    <w:p w:rsidR="005130E4" w:rsidRPr="00DD2121" w:rsidRDefault="003C271C" w:rsidP="00DD2121">
      <w:pPr>
        <w:spacing w:before="100" w:beforeAutospacing="1" w:after="120" w:line="360" w:lineRule="auto"/>
        <w:jc w:val="both"/>
        <w:rPr>
          <w:rFonts w:cs="Arial"/>
          <w:color w:val="auto"/>
          <w:sz w:val="22"/>
        </w:rPr>
      </w:pPr>
      <w:r w:rsidRPr="00DD2121">
        <w:rPr>
          <w:rFonts w:eastAsia="Arial Unicode MS" w:cs="Arial"/>
          <w:color w:val="auto"/>
          <w:sz w:val="22"/>
        </w:rPr>
        <w:t>12.2</w:t>
      </w:r>
      <w:r w:rsidRPr="00DD2121">
        <w:rPr>
          <w:rFonts w:eastAsia="Arial Unicode MS" w:cs="Arial"/>
          <w:color w:val="auto"/>
          <w:sz w:val="22"/>
        </w:rPr>
        <w:tab/>
      </w:r>
      <w:r w:rsidR="00E80B6E" w:rsidRPr="00DD2121">
        <w:rPr>
          <w:rFonts w:eastAsia="Arial Unicode MS" w:cs="Arial"/>
          <w:color w:val="auto"/>
          <w:sz w:val="22"/>
        </w:rPr>
        <w:t>The SPAR process is a means whereby staff can work together to provide individual care to prisoners in or</w:t>
      </w:r>
      <w:r w:rsidR="00C95E0F">
        <w:rPr>
          <w:rFonts w:eastAsia="Arial Unicode MS" w:cs="Arial"/>
          <w:color w:val="auto"/>
          <w:sz w:val="22"/>
        </w:rPr>
        <w:t>der to help defuse a potential</w:t>
      </w:r>
      <w:r w:rsidR="00E80B6E" w:rsidRPr="00DD2121">
        <w:rPr>
          <w:rFonts w:eastAsia="Arial Unicode MS" w:cs="Arial"/>
          <w:color w:val="auto"/>
          <w:sz w:val="22"/>
        </w:rPr>
        <w:t xml:space="preserve"> suicidal crisis and help them to better manage and reduce their distress. </w:t>
      </w:r>
      <w:r w:rsidR="000A5434" w:rsidRPr="00DD2121">
        <w:rPr>
          <w:rFonts w:eastAsia="Arial Unicode MS" w:cs="Arial"/>
          <w:color w:val="auto"/>
          <w:sz w:val="22"/>
        </w:rPr>
        <w:t xml:space="preserve">A percentage of </w:t>
      </w:r>
      <w:r w:rsidR="00E80B6E" w:rsidRPr="00DD2121">
        <w:rPr>
          <w:rFonts w:cs="Arial"/>
          <w:color w:val="auto"/>
          <w:sz w:val="22"/>
        </w:rPr>
        <w:t>SPAR documentation is now checked on a daily ba</w:t>
      </w:r>
      <w:r w:rsidR="00522588" w:rsidRPr="00DD2121">
        <w:rPr>
          <w:rFonts w:cs="Arial"/>
          <w:color w:val="auto"/>
          <w:sz w:val="22"/>
        </w:rPr>
        <w:t>sis and regular audits are held</w:t>
      </w:r>
      <w:r w:rsidR="00E80B6E" w:rsidRPr="00DD2121">
        <w:rPr>
          <w:rFonts w:cs="Arial"/>
          <w:color w:val="auto"/>
          <w:sz w:val="22"/>
        </w:rPr>
        <w:t xml:space="preserve">  </w:t>
      </w:r>
      <w:r w:rsidR="00522588" w:rsidRPr="00DD2121">
        <w:rPr>
          <w:rFonts w:cs="Arial"/>
          <w:color w:val="auto"/>
          <w:sz w:val="22"/>
        </w:rPr>
        <w:t xml:space="preserve">There are approximately 750 SPAR opened in the year – the  largest numbers in Bann House - which presents a huge challenge for PSST staff. </w:t>
      </w:r>
    </w:p>
    <w:p w:rsidR="00A76202" w:rsidRPr="00DD2121" w:rsidRDefault="003C271C" w:rsidP="00DD2121">
      <w:pPr>
        <w:spacing w:before="100" w:beforeAutospacing="1" w:after="120" w:line="360" w:lineRule="auto"/>
        <w:jc w:val="both"/>
        <w:rPr>
          <w:rFonts w:cs="Arial"/>
          <w:sz w:val="22"/>
        </w:rPr>
      </w:pPr>
      <w:r w:rsidRPr="00DD2121">
        <w:rPr>
          <w:rFonts w:cs="Arial"/>
          <w:sz w:val="22"/>
        </w:rPr>
        <w:t>12.3</w:t>
      </w:r>
      <w:r w:rsidRPr="00DD2121">
        <w:rPr>
          <w:rFonts w:cs="Arial"/>
          <w:sz w:val="22"/>
        </w:rPr>
        <w:tab/>
      </w:r>
      <w:r w:rsidR="00F66789" w:rsidRPr="00DD2121">
        <w:rPr>
          <w:rFonts w:cs="Arial"/>
          <w:sz w:val="22"/>
        </w:rPr>
        <w:t xml:space="preserve">The treatment of vulnerable prisoners is one of the biggest challenges facing the </w:t>
      </w:r>
      <w:r w:rsidR="00C95E0F">
        <w:rPr>
          <w:rFonts w:cs="Arial"/>
          <w:sz w:val="22"/>
        </w:rPr>
        <w:t>NIPS</w:t>
      </w:r>
      <w:r w:rsidR="00F66789" w:rsidRPr="00DD2121">
        <w:rPr>
          <w:rFonts w:cs="Arial"/>
          <w:sz w:val="22"/>
        </w:rPr>
        <w:t>. Prisoners can be vulnerable for many reasons</w:t>
      </w:r>
      <w:r w:rsidR="00A76202" w:rsidRPr="00DD2121">
        <w:rPr>
          <w:rFonts w:cs="Arial"/>
          <w:sz w:val="22"/>
        </w:rPr>
        <w:t xml:space="preserve"> including mental health issues or </w:t>
      </w:r>
      <w:r w:rsidR="00F66789" w:rsidRPr="00DD2121">
        <w:rPr>
          <w:rFonts w:cs="Arial"/>
          <w:sz w:val="22"/>
        </w:rPr>
        <w:t>because the nature of their crime makes them open to attack by other prisoners</w:t>
      </w:r>
      <w:r w:rsidR="00A76202" w:rsidRPr="00DD2121">
        <w:rPr>
          <w:rFonts w:cs="Arial"/>
          <w:sz w:val="22"/>
        </w:rPr>
        <w:t xml:space="preserve"> and </w:t>
      </w:r>
      <w:r w:rsidR="00C95E0F">
        <w:rPr>
          <w:rFonts w:cs="Arial"/>
          <w:sz w:val="22"/>
        </w:rPr>
        <w:t>therefore</w:t>
      </w:r>
      <w:r w:rsidR="00A76202" w:rsidRPr="00DD2121">
        <w:rPr>
          <w:rFonts w:cs="Arial"/>
          <w:sz w:val="22"/>
        </w:rPr>
        <w:t xml:space="preserve"> kept apart for their own safety</w:t>
      </w:r>
      <w:r w:rsidR="00F66789" w:rsidRPr="00DD2121">
        <w:rPr>
          <w:rFonts w:cs="Arial"/>
          <w:sz w:val="22"/>
        </w:rPr>
        <w:t xml:space="preserve">. </w:t>
      </w:r>
      <w:r w:rsidR="00A76202" w:rsidRPr="00DD2121">
        <w:rPr>
          <w:rFonts w:cs="Arial"/>
          <w:sz w:val="22"/>
        </w:rPr>
        <w:t xml:space="preserve"> </w:t>
      </w:r>
      <w:r w:rsidR="00522588" w:rsidRPr="00DD2121">
        <w:rPr>
          <w:rFonts w:cs="Arial"/>
          <w:sz w:val="22"/>
        </w:rPr>
        <w:t>Last</w:t>
      </w:r>
      <w:r w:rsidR="00F66789" w:rsidRPr="00DD2121">
        <w:rPr>
          <w:rFonts w:cs="Arial"/>
          <w:sz w:val="22"/>
        </w:rPr>
        <w:t xml:space="preserve"> year saw </w:t>
      </w:r>
      <w:r w:rsidR="00A76202" w:rsidRPr="00DD2121">
        <w:rPr>
          <w:rFonts w:cs="Arial"/>
          <w:sz w:val="22"/>
        </w:rPr>
        <w:t xml:space="preserve">the </w:t>
      </w:r>
      <w:r w:rsidR="00863DE8" w:rsidRPr="00DD2121">
        <w:rPr>
          <w:rFonts w:cs="Arial"/>
          <w:sz w:val="22"/>
        </w:rPr>
        <w:t>Vulnerable Prisoner Unit (</w:t>
      </w:r>
      <w:r w:rsidR="00A76202" w:rsidRPr="00DD2121">
        <w:rPr>
          <w:rFonts w:cs="Arial"/>
          <w:sz w:val="22"/>
        </w:rPr>
        <w:t>VPU</w:t>
      </w:r>
      <w:r w:rsidR="00863DE8" w:rsidRPr="00DD2121">
        <w:rPr>
          <w:rFonts w:cs="Arial"/>
          <w:sz w:val="22"/>
        </w:rPr>
        <w:t>)</w:t>
      </w:r>
      <w:r w:rsidR="00A76202" w:rsidRPr="00DD2121">
        <w:rPr>
          <w:rFonts w:cs="Arial"/>
          <w:sz w:val="22"/>
        </w:rPr>
        <w:t xml:space="preserve"> </w:t>
      </w:r>
      <w:r w:rsidR="00F66789" w:rsidRPr="00DD2121">
        <w:rPr>
          <w:rFonts w:cs="Arial"/>
          <w:sz w:val="22"/>
        </w:rPr>
        <w:t>moved from Glen to Martin House</w:t>
      </w:r>
      <w:r w:rsidR="00A76202" w:rsidRPr="00DD2121">
        <w:rPr>
          <w:rFonts w:cs="Arial"/>
          <w:sz w:val="22"/>
        </w:rPr>
        <w:t xml:space="preserve">.  This </w:t>
      </w:r>
      <w:r w:rsidR="00F66789" w:rsidRPr="00DD2121">
        <w:rPr>
          <w:rFonts w:cs="Arial"/>
          <w:sz w:val="22"/>
        </w:rPr>
        <w:t>enabled the</w:t>
      </w:r>
      <w:r w:rsidR="00A76202" w:rsidRPr="00DD2121">
        <w:rPr>
          <w:rFonts w:cs="Arial"/>
          <w:sz w:val="22"/>
        </w:rPr>
        <w:t xml:space="preserve"> prisoners to </w:t>
      </w:r>
      <w:r w:rsidR="00F66789" w:rsidRPr="00DD2121">
        <w:rPr>
          <w:rFonts w:cs="Arial"/>
          <w:sz w:val="22"/>
        </w:rPr>
        <w:t>have a greatly enhanced regime with access to gardens and greater freedom</w:t>
      </w:r>
      <w:r w:rsidR="00A76202" w:rsidRPr="00DD2121">
        <w:rPr>
          <w:rFonts w:cs="Arial"/>
          <w:sz w:val="22"/>
        </w:rPr>
        <w:t xml:space="preserve"> within the unit</w:t>
      </w:r>
      <w:r w:rsidR="00F66789" w:rsidRPr="00DD2121">
        <w:rPr>
          <w:rFonts w:cs="Arial"/>
          <w:sz w:val="22"/>
        </w:rPr>
        <w:t xml:space="preserve">. </w:t>
      </w:r>
      <w:r w:rsidR="00A76202" w:rsidRPr="00DD2121">
        <w:rPr>
          <w:rFonts w:cs="Arial"/>
          <w:sz w:val="22"/>
        </w:rPr>
        <w:t xml:space="preserve">The Board commends this improvement.  The main disadvantage of the closed environment is lack of education and work opportunities.  </w:t>
      </w:r>
      <w:r w:rsidR="00F66789" w:rsidRPr="00DD2121">
        <w:rPr>
          <w:rFonts w:cs="Arial"/>
          <w:sz w:val="22"/>
        </w:rPr>
        <w:t>Staff generally engage well with these prisoners</w:t>
      </w:r>
      <w:r w:rsidR="00A76202" w:rsidRPr="00DD2121">
        <w:rPr>
          <w:rFonts w:cs="Arial"/>
          <w:sz w:val="22"/>
        </w:rPr>
        <w:t xml:space="preserve">.  They </w:t>
      </w:r>
      <w:r w:rsidR="00F66789" w:rsidRPr="00DD2121">
        <w:rPr>
          <w:rFonts w:cs="Arial"/>
          <w:sz w:val="22"/>
        </w:rPr>
        <w:t xml:space="preserve">are familiar with </w:t>
      </w:r>
      <w:r w:rsidR="00F66789" w:rsidRPr="00DD2121">
        <w:rPr>
          <w:rFonts w:cs="Arial"/>
          <w:sz w:val="22"/>
        </w:rPr>
        <w:lastRenderedPageBreak/>
        <w:t xml:space="preserve">their family circumstances and backgrounds and can quickly identify any difficulties or issues before they escalate. </w:t>
      </w:r>
      <w:r w:rsidR="00863DE8" w:rsidRPr="00DD2121">
        <w:rPr>
          <w:rFonts w:cs="Arial"/>
          <w:sz w:val="22"/>
        </w:rPr>
        <w:t xml:space="preserve"> </w:t>
      </w:r>
    </w:p>
    <w:p w:rsidR="00F66789" w:rsidRPr="00DD2121" w:rsidRDefault="003C271C" w:rsidP="00DD2121">
      <w:pPr>
        <w:spacing w:before="100" w:beforeAutospacing="1" w:after="120" w:line="360" w:lineRule="auto"/>
        <w:jc w:val="both"/>
        <w:rPr>
          <w:rFonts w:cs="Arial"/>
          <w:sz w:val="22"/>
        </w:rPr>
      </w:pPr>
      <w:r w:rsidRPr="00DD2121">
        <w:rPr>
          <w:rFonts w:cs="Arial"/>
          <w:sz w:val="22"/>
        </w:rPr>
        <w:t>12.4</w:t>
      </w:r>
      <w:r w:rsidRPr="00DD2121">
        <w:rPr>
          <w:rFonts w:cs="Arial"/>
          <w:sz w:val="22"/>
        </w:rPr>
        <w:tab/>
      </w:r>
      <w:r w:rsidR="00863DE8" w:rsidRPr="00DD2121">
        <w:rPr>
          <w:rFonts w:cs="Arial"/>
          <w:sz w:val="22"/>
        </w:rPr>
        <w:t xml:space="preserve">The Donard Landing </w:t>
      </w:r>
      <w:r w:rsidR="00863DE8" w:rsidRPr="00DD2121">
        <w:rPr>
          <w:rFonts w:cs="Arial"/>
          <w:color w:val="auto"/>
          <w:sz w:val="22"/>
        </w:rPr>
        <w:t xml:space="preserve">(formerly known as REACH) </w:t>
      </w:r>
      <w:r w:rsidR="00863DE8" w:rsidRPr="00DD2121">
        <w:rPr>
          <w:rFonts w:cs="Arial"/>
          <w:sz w:val="22"/>
        </w:rPr>
        <w:t xml:space="preserve">now based in Quoile House </w:t>
      </w:r>
      <w:r w:rsidR="00AC4CD0" w:rsidRPr="00DD2121">
        <w:rPr>
          <w:rFonts w:cs="Arial"/>
          <w:sz w:val="22"/>
        </w:rPr>
        <w:t>is</w:t>
      </w:r>
      <w:r w:rsidR="00863DE8" w:rsidRPr="00DD2121">
        <w:rPr>
          <w:rFonts w:cs="Arial"/>
          <w:sz w:val="22"/>
        </w:rPr>
        <w:t xml:space="preserve"> aimed at prisoners described as ‘poor copers’ or those with symptoms commonly associated with personality disorders or other mental illness</w:t>
      </w:r>
      <w:r w:rsidR="00863DE8" w:rsidRPr="00DD2121">
        <w:rPr>
          <w:rFonts w:cs="Arial"/>
          <w:color w:val="FF0000"/>
          <w:sz w:val="22"/>
        </w:rPr>
        <w:t>.</w:t>
      </w:r>
      <w:r w:rsidR="00863DE8" w:rsidRPr="00DD2121">
        <w:rPr>
          <w:rFonts w:cs="Arial"/>
          <w:sz w:val="22"/>
        </w:rPr>
        <w:t xml:space="preserve">  Many prisoners on this landing have fluctuating levels of distress and have poor communication or inter-personal skills. </w:t>
      </w:r>
      <w:r w:rsidR="00AC4CD0" w:rsidRPr="00DD2121">
        <w:rPr>
          <w:rFonts w:cs="Arial"/>
          <w:sz w:val="22"/>
        </w:rPr>
        <w:t xml:space="preserve"> During the day, prisoners from this landing go to t</w:t>
      </w:r>
      <w:r w:rsidR="00863DE8" w:rsidRPr="00DD2121">
        <w:rPr>
          <w:rFonts w:cs="Arial"/>
          <w:sz w:val="22"/>
        </w:rPr>
        <w:t xml:space="preserve">he new Donard Centre </w:t>
      </w:r>
      <w:r w:rsidR="00AC4CD0" w:rsidRPr="00DD2121">
        <w:rPr>
          <w:rFonts w:cs="Arial"/>
          <w:sz w:val="22"/>
        </w:rPr>
        <w:t>which</w:t>
      </w:r>
      <w:r w:rsidR="005130E4" w:rsidRPr="00DD2121">
        <w:rPr>
          <w:rFonts w:cs="Arial"/>
          <w:sz w:val="22"/>
        </w:rPr>
        <w:t xml:space="preserve">, as previously mentioned, </w:t>
      </w:r>
      <w:r w:rsidR="00863DE8" w:rsidRPr="00DD2121">
        <w:rPr>
          <w:rFonts w:cs="Arial"/>
          <w:sz w:val="22"/>
        </w:rPr>
        <w:t xml:space="preserve">is </w:t>
      </w:r>
      <w:r w:rsidR="005130E4" w:rsidRPr="00DD2121">
        <w:rPr>
          <w:rFonts w:cs="Arial"/>
          <w:sz w:val="22"/>
        </w:rPr>
        <w:t xml:space="preserve">a </w:t>
      </w:r>
      <w:r w:rsidR="00863DE8" w:rsidRPr="00DD2121">
        <w:rPr>
          <w:rFonts w:cs="Arial"/>
          <w:sz w:val="22"/>
        </w:rPr>
        <w:t>well</w:t>
      </w:r>
      <w:r w:rsidR="004C1807" w:rsidRPr="00DD2121">
        <w:rPr>
          <w:rFonts w:cs="Arial"/>
          <w:sz w:val="22"/>
        </w:rPr>
        <w:t>-</w:t>
      </w:r>
      <w:r w:rsidR="00863DE8" w:rsidRPr="00DD2121">
        <w:rPr>
          <w:rFonts w:cs="Arial"/>
          <w:sz w:val="22"/>
        </w:rPr>
        <w:t>equipped</w:t>
      </w:r>
      <w:r w:rsidR="005130E4" w:rsidRPr="00DD2121">
        <w:rPr>
          <w:rFonts w:cs="Arial"/>
          <w:sz w:val="22"/>
        </w:rPr>
        <w:t xml:space="preserve"> valuable resource where</w:t>
      </w:r>
      <w:r w:rsidR="00863DE8" w:rsidRPr="00DD2121">
        <w:rPr>
          <w:rFonts w:cs="Arial"/>
          <w:sz w:val="22"/>
        </w:rPr>
        <w:t xml:space="preserve"> the staff engage well with the prisoners and again have a good knowledge of their backgrounds. T</w:t>
      </w:r>
      <w:r w:rsidR="00E80B6E" w:rsidRPr="00DD2121">
        <w:rPr>
          <w:rFonts w:cs="Arial"/>
          <w:sz w:val="22"/>
        </w:rPr>
        <w:t xml:space="preserve">he Board also commends this facility but </w:t>
      </w:r>
      <w:r w:rsidR="00F66789" w:rsidRPr="00DD2121">
        <w:rPr>
          <w:rFonts w:cs="Arial"/>
          <w:sz w:val="22"/>
        </w:rPr>
        <w:t>is disappoint</w:t>
      </w:r>
      <w:r w:rsidR="00E80B6E" w:rsidRPr="00DD2121">
        <w:rPr>
          <w:rFonts w:cs="Arial"/>
          <w:sz w:val="22"/>
        </w:rPr>
        <w:t>ed</w:t>
      </w:r>
      <w:r w:rsidR="00F66789" w:rsidRPr="00DD2121">
        <w:rPr>
          <w:rFonts w:cs="Arial"/>
          <w:sz w:val="22"/>
        </w:rPr>
        <w:t xml:space="preserve"> to note that it is not as well used as it could be and </w:t>
      </w:r>
      <w:r w:rsidR="00A76202" w:rsidRPr="00DD2121">
        <w:rPr>
          <w:rFonts w:cs="Arial"/>
          <w:sz w:val="22"/>
        </w:rPr>
        <w:t>is often</w:t>
      </w:r>
      <w:r w:rsidR="00F66789" w:rsidRPr="00DD2121">
        <w:rPr>
          <w:rFonts w:cs="Arial"/>
          <w:sz w:val="22"/>
        </w:rPr>
        <w:t xml:space="preserve"> closed </w:t>
      </w:r>
      <w:r w:rsidR="00A76202" w:rsidRPr="00DD2121">
        <w:rPr>
          <w:rFonts w:cs="Arial"/>
          <w:sz w:val="22"/>
        </w:rPr>
        <w:t xml:space="preserve">because of </w:t>
      </w:r>
      <w:r w:rsidR="00F66789" w:rsidRPr="00DD2121">
        <w:rPr>
          <w:rFonts w:cs="Arial"/>
          <w:sz w:val="22"/>
        </w:rPr>
        <w:t>staff shortages.</w:t>
      </w:r>
      <w:r w:rsidR="00E80B6E" w:rsidRPr="00DD2121">
        <w:rPr>
          <w:rFonts w:cs="Arial"/>
          <w:sz w:val="22"/>
        </w:rPr>
        <w:t xml:space="preserve">  </w:t>
      </w:r>
    </w:p>
    <w:p w:rsidR="00522588" w:rsidRPr="00DD2121" w:rsidRDefault="00522588" w:rsidP="00DD2121">
      <w:pPr>
        <w:spacing w:before="100" w:beforeAutospacing="1" w:after="120" w:line="360" w:lineRule="auto"/>
        <w:jc w:val="both"/>
        <w:rPr>
          <w:rFonts w:cs="Arial"/>
          <w:sz w:val="22"/>
        </w:rPr>
      </w:pPr>
      <w:r w:rsidRPr="00DD2121">
        <w:rPr>
          <w:rFonts w:cs="Arial"/>
          <w:sz w:val="22"/>
        </w:rPr>
        <w:t>12.5 There are approximately 130 prisoners r</w:t>
      </w:r>
      <w:r w:rsidR="000A5434" w:rsidRPr="00DD2121">
        <w:rPr>
          <w:rFonts w:cs="Arial"/>
          <w:sz w:val="22"/>
        </w:rPr>
        <w:t>ecorded as having a disability although almost five times that number declared a disability on arrival at prison.</w:t>
      </w:r>
      <w:r w:rsidR="00C95E0F">
        <w:rPr>
          <w:rFonts w:cs="Arial"/>
          <w:sz w:val="22"/>
        </w:rPr>
        <w:t xml:space="preserve"> </w:t>
      </w:r>
      <w:r w:rsidRPr="00DD2121">
        <w:rPr>
          <w:rFonts w:cs="Arial"/>
          <w:sz w:val="22"/>
        </w:rPr>
        <w:t>This can range from mental illness, drug or alcohol dependency, learning difficulties to an actual physical disability. As the prison population in Maghaberry has now got an increasing number</w:t>
      </w:r>
      <w:r w:rsidR="00C95E0F">
        <w:rPr>
          <w:rFonts w:cs="Arial"/>
          <w:sz w:val="22"/>
        </w:rPr>
        <w:t xml:space="preserve"> of </w:t>
      </w:r>
      <w:r w:rsidR="0055709D" w:rsidRPr="00DD2121">
        <w:rPr>
          <w:rFonts w:cs="Arial"/>
          <w:sz w:val="22"/>
        </w:rPr>
        <w:t>elderly prisoners</w:t>
      </w:r>
      <w:r w:rsidR="00C95E0F">
        <w:rPr>
          <w:rFonts w:cs="Arial"/>
          <w:sz w:val="22"/>
        </w:rPr>
        <w:t xml:space="preserve">, </w:t>
      </w:r>
      <w:r w:rsidRPr="00DD2121">
        <w:rPr>
          <w:rFonts w:cs="Arial"/>
          <w:sz w:val="22"/>
        </w:rPr>
        <w:t xml:space="preserve">this presents </w:t>
      </w:r>
      <w:r w:rsidR="00F11999">
        <w:rPr>
          <w:rFonts w:cs="Arial"/>
          <w:sz w:val="22"/>
        </w:rPr>
        <w:t xml:space="preserve">additional challenges in their management. </w:t>
      </w:r>
    </w:p>
    <w:p w:rsidR="000A5434" w:rsidRPr="00DD2121" w:rsidRDefault="000A5434" w:rsidP="00DD2121">
      <w:pPr>
        <w:spacing w:before="100" w:beforeAutospacing="1" w:after="120" w:line="360" w:lineRule="auto"/>
        <w:jc w:val="both"/>
        <w:rPr>
          <w:rFonts w:cs="Arial"/>
          <w:sz w:val="22"/>
        </w:rPr>
      </w:pPr>
      <w:r w:rsidRPr="00DD2121">
        <w:rPr>
          <w:rFonts w:cs="Arial"/>
          <w:sz w:val="22"/>
        </w:rPr>
        <w:t xml:space="preserve">12.6 The Board is pleased that the issue of bullying is being addressed in a more robust manner and being recorded via </w:t>
      </w:r>
      <w:r w:rsidR="003B5C27" w:rsidRPr="00DD2121">
        <w:rPr>
          <w:rFonts w:cs="Arial"/>
          <w:sz w:val="22"/>
        </w:rPr>
        <w:t>Bullying Incident Reports</w:t>
      </w:r>
      <w:r w:rsidR="003B5C27">
        <w:rPr>
          <w:rFonts w:cs="Arial"/>
          <w:sz w:val="22"/>
        </w:rPr>
        <w:t xml:space="preserve"> (</w:t>
      </w:r>
      <w:r w:rsidRPr="00DD2121">
        <w:rPr>
          <w:rFonts w:cs="Arial"/>
          <w:sz w:val="22"/>
        </w:rPr>
        <w:t>BIRs</w:t>
      </w:r>
      <w:r w:rsidR="003B5C27">
        <w:rPr>
          <w:rFonts w:cs="Arial"/>
          <w:sz w:val="22"/>
        </w:rPr>
        <w:t xml:space="preserve">) </w:t>
      </w:r>
      <w:r w:rsidRPr="00DD2121">
        <w:rPr>
          <w:rFonts w:cs="Arial"/>
          <w:sz w:val="22"/>
        </w:rPr>
        <w:t>and discussed at weekly Safer Custody Meetings.</w:t>
      </w:r>
    </w:p>
    <w:p w:rsidR="00B22DEF" w:rsidRDefault="00B22DEF" w:rsidP="00DD2121">
      <w:pPr>
        <w:spacing w:before="100" w:beforeAutospacing="1" w:after="120" w:line="360" w:lineRule="auto"/>
        <w:jc w:val="both"/>
        <w:rPr>
          <w:rFonts w:cs="Arial"/>
          <w:b/>
          <w:color w:val="auto"/>
          <w:spacing w:val="0"/>
          <w:sz w:val="22"/>
        </w:rPr>
      </w:pPr>
    </w:p>
    <w:p w:rsidR="004B1A8F" w:rsidRPr="00DD2121" w:rsidRDefault="004B1A8F" w:rsidP="00DD2121">
      <w:pPr>
        <w:spacing w:before="100" w:beforeAutospacing="1" w:after="120" w:line="360" w:lineRule="auto"/>
        <w:jc w:val="both"/>
        <w:rPr>
          <w:rFonts w:cs="Arial"/>
          <w:b/>
          <w:color w:val="auto"/>
          <w:spacing w:val="0"/>
          <w:sz w:val="22"/>
        </w:rPr>
      </w:pPr>
      <w:r w:rsidRPr="00DD2121">
        <w:rPr>
          <w:rFonts w:cs="Arial"/>
          <w:b/>
          <w:color w:val="auto"/>
          <w:spacing w:val="0"/>
          <w:sz w:val="22"/>
        </w:rPr>
        <w:t>Section 1</w:t>
      </w:r>
      <w:r w:rsidR="007A72CC" w:rsidRPr="00DD2121">
        <w:rPr>
          <w:rFonts w:cs="Arial"/>
          <w:b/>
          <w:color w:val="auto"/>
          <w:spacing w:val="0"/>
          <w:sz w:val="22"/>
        </w:rPr>
        <w:t>3</w:t>
      </w:r>
      <w:r w:rsidRPr="00DD2121">
        <w:rPr>
          <w:rFonts w:cs="Arial"/>
          <w:b/>
          <w:color w:val="auto"/>
          <w:spacing w:val="0"/>
          <w:sz w:val="22"/>
        </w:rPr>
        <w:t xml:space="preserve"> – </w:t>
      </w:r>
      <w:r w:rsidR="008911DD" w:rsidRPr="00DD2121">
        <w:rPr>
          <w:rFonts w:cs="Arial"/>
          <w:b/>
          <w:color w:val="auto"/>
          <w:spacing w:val="0"/>
          <w:sz w:val="22"/>
        </w:rPr>
        <w:t xml:space="preserve">SEGREGATION – CARE AND </w:t>
      </w:r>
      <w:r w:rsidRPr="00DD2121">
        <w:rPr>
          <w:rFonts w:cs="Arial"/>
          <w:b/>
          <w:color w:val="auto"/>
          <w:spacing w:val="0"/>
          <w:sz w:val="22"/>
        </w:rPr>
        <w:t>SUPERVISION UNIT (</w:t>
      </w:r>
      <w:r w:rsidR="008911DD" w:rsidRPr="00DD2121">
        <w:rPr>
          <w:rFonts w:cs="Arial"/>
          <w:b/>
          <w:color w:val="auto"/>
          <w:spacing w:val="0"/>
          <w:sz w:val="22"/>
        </w:rPr>
        <w:t>C</w:t>
      </w:r>
      <w:r w:rsidRPr="00DD2121">
        <w:rPr>
          <w:rFonts w:cs="Arial"/>
          <w:b/>
          <w:color w:val="auto"/>
          <w:spacing w:val="0"/>
          <w:sz w:val="22"/>
        </w:rPr>
        <w:t>SU)</w:t>
      </w:r>
    </w:p>
    <w:p w:rsidR="000F0FD7" w:rsidRPr="00DD2121" w:rsidRDefault="000F0FD7" w:rsidP="00DD2121">
      <w:pPr>
        <w:spacing w:before="100" w:beforeAutospacing="1" w:after="120" w:line="360" w:lineRule="auto"/>
        <w:jc w:val="both"/>
        <w:rPr>
          <w:rFonts w:cs="Arial"/>
          <w:color w:val="auto"/>
          <w:sz w:val="22"/>
        </w:rPr>
      </w:pPr>
      <w:r w:rsidRPr="00DD2121">
        <w:rPr>
          <w:rFonts w:cs="Arial"/>
          <w:sz w:val="22"/>
        </w:rPr>
        <w:t>13.1</w:t>
      </w:r>
      <w:r w:rsidRPr="00DD2121">
        <w:rPr>
          <w:rFonts w:cs="Arial"/>
          <w:sz w:val="22"/>
        </w:rPr>
        <w:tab/>
        <w:t>The Care and Supervision Unit (CSU) exists to hold prisoners apart from normal location within the prison. This can be for a number of reasons; the placement under Prison Rule 32 (generally for the good order and discipline within the prison or</w:t>
      </w:r>
      <w:r w:rsidR="006E40B0">
        <w:rPr>
          <w:rFonts w:cs="Arial"/>
          <w:sz w:val="22"/>
        </w:rPr>
        <w:t>,</w:t>
      </w:r>
      <w:r w:rsidRPr="00DD2121">
        <w:rPr>
          <w:rFonts w:cs="Arial"/>
          <w:sz w:val="22"/>
        </w:rPr>
        <w:t xml:space="preserve"> for a prisoner</w:t>
      </w:r>
      <w:r w:rsidR="006E40B0">
        <w:rPr>
          <w:rFonts w:cs="Arial"/>
          <w:sz w:val="22"/>
        </w:rPr>
        <w:t>’</w:t>
      </w:r>
      <w:r w:rsidRPr="00DD2121">
        <w:rPr>
          <w:rFonts w:cs="Arial"/>
          <w:sz w:val="22"/>
        </w:rPr>
        <w:t>s own safety based on security information) or for a period of cellular confinement awarded through the adjudication process.  In addition to the cellular confinement accommodation within the unit, adjudications and case conferences are held in the board room on the ground floor. There are also dry cells where a prisoner may be held for a number of hours to “cool off” and safer cell</w:t>
      </w:r>
      <w:r w:rsidR="006E40B0">
        <w:rPr>
          <w:rFonts w:cs="Arial"/>
          <w:sz w:val="22"/>
        </w:rPr>
        <w:t>s for prisoners at risk of self-</w:t>
      </w:r>
      <w:r w:rsidRPr="00DD2121">
        <w:rPr>
          <w:rFonts w:cs="Arial"/>
          <w:sz w:val="22"/>
        </w:rPr>
        <w:t xml:space="preserve">harming and suicide are held.  </w:t>
      </w:r>
      <w:r w:rsidRPr="00DD2121">
        <w:rPr>
          <w:rFonts w:cs="Arial"/>
          <w:color w:val="auto"/>
          <w:sz w:val="22"/>
        </w:rPr>
        <w:t xml:space="preserve">The CSU is always at full capacity. </w:t>
      </w:r>
    </w:p>
    <w:p w:rsidR="0055709D" w:rsidRPr="00DD2121" w:rsidRDefault="000F0FD7" w:rsidP="00DD2121">
      <w:pPr>
        <w:spacing w:before="100" w:beforeAutospacing="1" w:after="120" w:line="360" w:lineRule="auto"/>
        <w:jc w:val="both"/>
        <w:rPr>
          <w:rFonts w:cs="Arial"/>
          <w:sz w:val="22"/>
        </w:rPr>
      </w:pPr>
      <w:r w:rsidRPr="00DD2121">
        <w:rPr>
          <w:rFonts w:cs="Arial"/>
          <w:sz w:val="22"/>
        </w:rPr>
        <w:t>13.2</w:t>
      </w:r>
      <w:r w:rsidRPr="00DD2121">
        <w:rPr>
          <w:rFonts w:cs="Arial"/>
          <w:sz w:val="22"/>
        </w:rPr>
        <w:tab/>
        <w:t xml:space="preserve">The regular officers working in the unit continue to exercise extreme professionalism. The Board seldom receive complaints about staff from the prisoners. However, like other houses in the prison, in recent times, there have been occasions when officers are sent to the </w:t>
      </w:r>
      <w:r w:rsidRPr="00DD2121">
        <w:rPr>
          <w:rFonts w:cs="Arial"/>
          <w:sz w:val="22"/>
        </w:rPr>
        <w:lastRenderedPageBreak/>
        <w:t xml:space="preserve">unit for a shift to make up shortfalls in staffing. </w:t>
      </w:r>
      <w:r w:rsidR="000A5434" w:rsidRPr="00DD2121">
        <w:rPr>
          <w:rFonts w:cs="Arial"/>
          <w:sz w:val="22"/>
        </w:rPr>
        <w:t>As this</w:t>
      </w:r>
      <w:r w:rsidRPr="00DD2121">
        <w:rPr>
          <w:rFonts w:cs="Arial"/>
          <w:sz w:val="22"/>
        </w:rPr>
        <w:t xml:space="preserve"> is a unit with particular needs</w:t>
      </w:r>
      <w:r w:rsidR="006E40B0">
        <w:rPr>
          <w:rFonts w:cs="Arial"/>
          <w:sz w:val="22"/>
        </w:rPr>
        <w:t>,</w:t>
      </w:r>
      <w:r w:rsidRPr="00DD2121">
        <w:rPr>
          <w:rFonts w:cs="Arial"/>
          <w:sz w:val="22"/>
        </w:rPr>
        <w:t xml:space="preserve"> </w:t>
      </w:r>
      <w:r w:rsidR="003B5C27">
        <w:rPr>
          <w:rFonts w:cs="Arial"/>
          <w:sz w:val="22"/>
        </w:rPr>
        <w:t>p</w:t>
      </w:r>
      <w:r w:rsidR="006E40B0">
        <w:rPr>
          <w:rFonts w:cs="Arial"/>
          <w:sz w:val="22"/>
        </w:rPr>
        <w:t xml:space="preserve">rison </w:t>
      </w:r>
      <w:r w:rsidR="003B5C27">
        <w:rPr>
          <w:rFonts w:cs="Arial"/>
          <w:sz w:val="22"/>
        </w:rPr>
        <w:t>m</w:t>
      </w:r>
      <w:r w:rsidRPr="00DD2121">
        <w:rPr>
          <w:rFonts w:cs="Arial"/>
          <w:sz w:val="22"/>
        </w:rPr>
        <w:t xml:space="preserve">anagement must not allow the culture of casual staffing to become the norm. </w:t>
      </w:r>
    </w:p>
    <w:p w:rsidR="0055709D" w:rsidRPr="006E40B0" w:rsidRDefault="0055709D" w:rsidP="00DD2121">
      <w:pPr>
        <w:spacing w:before="100" w:beforeAutospacing="1" w:after="120" w:line="360" w:lineRule="auto"/>
        <w:jc w:val="both"/>
        <w:rPr>
          <w:rFonts w:cs="Arial"/>
          <w:b/>
          <w:i/>
          <w:sz w:val="22"/>
        </w:rPr>
      </w:pPr>
      <w:r w:rsidRPr="006E40B0">
        <w:rPr>
          <w:rFonts w:cs="Arial"/>
          <w:b/>
          <w:i/>
          <w:sz w:val="22"/>
        </w:rPr>
        <w:t>Recommendation</w:t>
      </w:r>
      <w:r w:rsidR="006E40B0">
        <w:rPr>
          <w:rFonts w:cs="Arial"/>
          <w:b/>
          <w:i/>
          <w:sz w:val="22"/>
        </w:rPr>
        <w:t xml:space="preserve">: </w:t>
      </w:r>
      <w:r w:rsidR="000F0FD7" w:rsidRPr="006E40B0">
        <w:rPr>
          <w:rFonts w:cs="Arial"/>
          <w:b/>
          <w:i/>
          <w:sz w:val="22"/>
        </w:rPr>
        <w:t>The Board recommends that the prison does not compromise on maintaining set staffing of the unit because of the special skills and knowledge required by those looking after highly v</w:t>
      </w:r>
      <w:r w:rsidR="002702E6" w:rsidRPr="006E40B0">
        <w:rPr>
          <w:rFonts w:cs="Arial"/>
          <w:b/>
          <w:i/>
          <w:sz w:val="22"/>
        </w:rPr>
        <w:t>ulner</w:t>
      </w:r>
      <w:r w:rsidR="000F0FD7" w:rsidRPr="006E40B0">
        <w:rPr>
          <w:rFonts w:cs="Arial"/>
          <w:b/>
          <w:i/>
          <w:sz w:val="22"/>
        </w:rPr>
        <w:t xml:space="preserve">able and volatile inmates.  </w:t>
      </w:r>
    </w:p>
    <w:p w:rsidR="0055709D" w:rsidRPr="00DD2121" w:rsidRDefault="000F0FD7" w:rsidP="00DD2121">
      <w:pPr>
        <w:spacing w:before="100" w:beforeAutospacing="1" w:after="120" w:line="360" w:lineRule="auto"/>
        <w:jc w:val="both"/>
        <w:rPr>
          <w:rFonts w:cs="Arial"/>
          <w:sz w:val="22"/>
        </w:rPr>
      </w:pPr>
      <w:r w:rsidRPr="00DD2121">
        <w:rPr>
          <w:rFonts w:cs="Arial"/>
          <w:sz w:val="22"/>
        </w:rPr>
        <w:t>13.3</w:t>
      </w:r>
      <w:r w:rsidRPr="00DD2121">
        <w:rPr>
          <w:rFonts w:cs="Arial"/>
          <w:sz w:val="22"/>
        </w:rPr>
        <w:tab/>
        <w:t>The regime in the CSU is extremely restricted with only limited association given to the prisoners who are there for long periods. The Board has always insisted that, because of this restricted regime, prisoners should have an exit plan shortly after their arrival as it is not a house that is conducive to the good mental well</w:t>
      </w:r>
      <w:r w:rsidR="006E40B0">
        <w:rPr>
          <w:rFonts w:cs="Arial"/>
          <w:sz w:val="22"/>
        </w:rPr>
        <w:t>-</w:t>
      </w:r>
      <w:r w:rsidRPr="00DD2121">
        <w:rPr>
          <w:rFonts w:cs="Arial"/>
          <w:sz w:val="22"/>
        </w:rPr>
        <w:t>being of the prisoners therein. It is unfortunate that management, whilst they may agree, continue to hold prisoners for longer than necessary periods and leave</w:t>
      </w:r>
      <w:r w:rsidR="000A5434" w:rsidRPr="00DD2121">
        <w:rPr>
          <w:rFonts w:cs="Arial"/>
          <w:sz w:val="22"/>
        </w:rPr>
        <w:t xml:space="preserve"> prisoners in the CSU as it can become increasingly difficult to find</w:t>
      </w:r>
      <w:r w:rsidRPr="00DD2121">
        <w:rPr>
          <w:rFonts w:cs="Arial"/>
          <w:sz w:val="22"/>
        </w:rPr>
        <w:t xml:space="preserve"> alternative accommodation elsewhere in the prison estate. </w:t>
      </w:r>
    </w:p>
    <w:p w:rsidR="000F0FD7" w:rsidRPr="00DD2121" w:rsidRDefault="006E40B0" w:rsidP="00DD2121">
      <w:pPr>
        <w:spacing w:before="100" w:beforeAutospacing="1" w:after="120" w:line="360" w:lineRule="auto"/>
        <w:jc w:val="both"/>
        <w:rPr>
          <w:rFonts w:cs="Arial"/>
          <w:sz w:val="22"/>
        </w:rPr>
      </w:pPr>
      <w:r>
        <w:rPr>
          <w:rFonts w:cs="Arial"/>
          <w:b/>
          <w:i/>
          <w:sz w:val="22"/>
        </w:rPr>
        <w:t xml:space="preserve">Recommendation: </w:t>
      </w:r>
      <w:r w:rsidR="000F0FD7" w:rsidRPr="006E40B0">
        <w:rPr>
          <w:rFonts w:cs="Arial"/>
          <w:b/>
          <w:i/>
          <w:sz w:val="22"/>
        </w:rPr>
        <w:t>The Board recommends that there is an exit plan in place for each prisoner entering the CSU be that on a cellular confinement or held under rule 32</w:t>
      </w:r>
      <w:r w:rsidR="000F0FD7" w:rsidRPr="00DD2121">
        <w:rPr>
          <w:rFonts w:cs="Arial"/>
          <w:sz w:val="22"/>
        </w:rPr>
        <w:t xml:space="preserve">. </w:t>
      </w:r>
    </w:p>
    <w:p w:rsidR="004F7014" w:rsidRPr="00DD2121" w:rsidRDefault="0055709D" w:rsidP="00DD2121">
      <w:pPr>
        <w:shd w:val="clear" w:color="auto" w:fill="FFFFFF"/>
        <w:spacing w:before="100" w:beforeAutospacing="1" w:line="360" w:lineRule="auto"/>
        <w:jc w:val="both"/>
        <w:rPr>
          <w:rFonts w:cs="Arial"/>
          <w:spacing w:val="0"/>
          <w:sz w:val="22"/>
        </w:rPr>
      </w:pPr>
      <w:r w:rsidRPr="00DD2121">
        <w:rPr>
          <w:rFonts w:cs="Arial"/>
          <w:color w:val="auto"/>
          <w:spacing w:val="0"/>
          <w:sz w:val="22"/>
        </w:rPr>
        <w:t>13.4</w:t>
      </w:r>
      <w:r w:rsidR="004F7014" w:rsidRPr="00DD2121">
        <w:rPr>
          <w:rFonts w:cs="Arial"/>
          <w:color w:val="auto"/>
          <w:spacing w:val="0"/>
          <w:sz w:val="22"/>
        </w:rPr>
        <w:t>     The formal disciplinary process for dealing with alleged misconduct by prisoners is adjudication.  Adjudications are held most mornings in the CSU.  Board members attend as many adjudication hearings as possible and seek to satisfy themselves that due process has been followed and that decisions to restrict association etc</w:t>
      </w:r>
      <w:r w:rsidR="006E40B0">
        <w:rPr>
          <w:rFonts w:cs="Arial"/>
          <w:color w:val="auto"/>
          <w:spacing w:val="0"/>
          <w:sz w:val="22"/>
        </w:rPr>
        <w:t>.</w:t>
      </w:r>
      <w:r w:rsidR="004F7014" w:rsidRPr="00DD2121">
        <w:rPr>
          <w:rFonts w:cs="Arial"/>
          <w:color w:val="auto"/>
          <w:spacing w:val="0"/>
          <w:sz w:val="22"/>
        </w:rPr>
        <w:t xml:space="preserve"> are reasonable and fair.</w:t>
      </w:r>
      <w:r w:rsidR="004F7014" w:rsidRPr="00DD2121">
        <w:rPr>
          <w:rFonts w:cs="Arial"/>
          <w:spacing w:val="0"/>
          <w:sz w:val="22"/>
        </w:rPr>
        <w:t xml:space="preserve">  </w:t>
      </w:r>
      <w:r w:rsidRPr="00DD2121">
        <w:rPr>
          <w:rFonts w:cs="Arial"/>
          <w:spacing w:val="0"/>
          <w:sz w:val="22"/>
        </w:rPr>
        <w:t>However</w:t>
      </w:r>
      <w:r w:rsidR="006E40B0">
        <w:rPr>
          <w:rFonts w:cs="Arial"/>
          <w:spacing w:val="0"/>
          <w:sz w:val="22"/>
        </w:rPr>
        <w:t>,</w:t>
      </w:r>
      <w:r w:rsidRPr="00DD2121">
        <w:rPr>
          <w:rFonts w:cs="Arial"/>
          <w:spacing w:val="0"/>
          <w:sz w:val="22"/>
        </w:rPr>
        <w:t xml:space="preserve"> members have noticed an increasing amount of adjudications over the past reporting year and feel that staff could deal with some of these issues before they need to go to the formal process of adjudication thus reducing the time spent on unnecessary paperwork.</w:t>
      </w:r>
      <w:r w:rsidR="009016A5" w:rsidRPr="00DD2121">
        <w:rPr>
          <w:rFonts w:cs="Arial"/>
          <w:spacing w:val="0"/>
          <w:sz w:val="22"/>
        </w:rPr>
        <w:t xml:space="preserve"> </w:t>
      </w:r>
      <w:r w:rsidRPr="00DD2121">
        <w:rPr>
          <w:rFonts w:cs="Arial"/>
          <w:spacing w:val="0"/>
          <w:sz w:val="22"/>
        </w:rPr>
        <w:t>Over a weekend it is not unusual for Adjudication Officer to have to deal with the paperwork for in excess of 40 adjudications.</w:t>
      </w:r>
      <w:r w:rsidR="009016A5" w:rsidRPr="00DD2121">
        <w:rPr>
          <w:rFonts w:cs="Arial"/>
          <w:spacing w:val="0"/>
          <w:sz w:val="22"/>
        </w:rPr>
        <w:t xml:space="preserve"> </w:t>
      </w:r>
      <w:r w:rsidR="004F7014" w:rsidRPr="00DD2121">
        <w:rPr>
          <w:rFonts w:cs="Arial"/>
          <w:spacing w:val="0"/>
          <w:sz w:val="22"/>
        </w:rPr>
        <w:t xml:space="preserve">Members do not attend at the request of or to represent a prisoner.  </w:t>
      </w:r>
    </w:p>
    <w:p w:rsidR="0055709D" w:rsidRPr="006E40B0" w:rsidRDefault="006E40B0" w:rsidP="00DD2121">
      <w:pPr>
        <w:shd w:val="clear" w:color="auto" w:fill="FFFFFF"/>
        <w:spacing w:before="100" w:beforeAutospacing="1" w:line="360" w:lineRule="auto"/>
        <w:jc w:val="both"/>
        <w:rPr>
          <w:rFonts w:cs="Arial"/>
          <w:b/>
          <w:i/>
          <w:spacing w:val="0"/>
          <w:sz w:val="22"/>
        </w:rPr>
      </w:pPr>
      <w:r>
        <w:rPr>
          <w:rFonts w:cs="Arial"/>
          <w:b/>
          <w:i/>
          <w:spacing w:val="0"/>
          <w:sz w:val="22"/>
        </w:rPr>
        <w:t xml:space="preserve">Recommendation: </w:t>
      </w:r>
      <w:r w:rsidR="0055709D" w:rsidRPr="006E40B0">
        <w:rPr>
          <w:rFonts w:cs="Arial"/>
          <w:b/>
          <w:i/>
          <w:spacing w:val="0"/>
          <w:sz w:val="22"/>
        </w:rPr>
        <w:t xml:space="preserve">The Board recommends that </w:t>
      </w:r>
      <w:r w:rsidR="009016A5" w:rsidRPr="006E40B0">
        <w:rPr>
          <w:rFonts w:cs="Arial"/>
          <w:b/>
          <w:i/>
          <w:spacing w:val="0"/>
          <w:sz w:val="22"/>
        </w:rPr>
        <w:t>the Adjudication process is looked at with a view to reducing the numbers.</w:t>
      </w:r>
    </w:p>
    <w:p w:rsidR="001F099A" w:rsidRPr="00DD2121" w:rsidRDefault="009016A5" w:rsidP="00DD2121">
      <w:pPr>
        <w:shd w:val="clear" w:color="auto" w:fill="FFFFFF"/>
        <w:spacing w:before="100" w:beforeAutospacing="1" w:line="360" w:lineRule="auto"/>
        <w:jc w:val="both"/>
        <w:rPr>
          <w:rFonts w:cs="Arial"/>
          <w:spacing w:val="0"/>
          <w:sz w:val="22"/>
        </w:rPr>
      </w:pPr>
      <w:r w:rsidRPr="00DD2121">
        <w:rPr>
          <w:rFonts w:cs="Arial"/>
          <w:sz w:val="22"/>
        </w:rPr>
        <w:t>13.5</w:t>
      </w:r>
      <w:r w:rsidR="007D2487" w:rsidRPr="00DD2121">
        <w:rPr>
          <w:rFonts w:cs="Arial"/>
          <w:sz w:val="22"/>
        </w:rPr>
        <w:tab/>
      </w:r>
      <w:r w:rsidR="001F099A" w:rsidRPr="00DD2121">
        <w:rPr>
          <w:rFonts w:cs="Arial"/>
          <w:sz w:val="22"/>
        </w:rPr>
        <w:t>Over the reporting year</w:t>
      </w:r>
      <w:r w:rsidR="006E40B0">
        <w:rPr>
          <w:rFonts w:cs="Arial"/>
          <w:sz w:val="22"/>
        </w:rPr>
        <w:t>,</w:t>
      </w:r>
      <w:r w:rsidR="001F099A" w:rsidRPr="00DD2121">
        <w:rPr>
          <w:rFonts w:cs="Arial"/>
          <w:sz w:val="22"/>
        </w:rPr>
        <w:t xml:space="preserve"> the reduction in staffing levels has inevitably had an impact on the adjudication process</w:t>
      </w:r>
      <w:r w:rsidR="006E40B0">
        <w:rPr>
          <w:rFonts w:cs="Arial"/>
          <w:sz w:val="22"/>
        </w:rPr>
        <w:t xml:space="preserve">; </w:t>
      </w:r>
      <w:r w:rsidR="001F099A" w:rsidRPr="00DD2121">
        <w:rPr>
          <w:rFonts w:cs="Arial"/>
          <w:sz w:val="22"/>
        </w:rPr>
        <w:t xml:space="preserve">fewer staff are available to attend and read their statements. </w:t>
      </w:r>
      <w:r w:rsidR="00F16167" w:rsidRPr="00DD2121">
        <w:rPr>
          <w:rFonts w:cs="Arial"/>
          <w:sz w:val="22"/>
        </w:rPr>
        <w:t>On most occasions</w:t>
      </w:r>
      <w:r w:rsidR="00F16167">
        <w:rPr>
          <w:rFonts w:cs="Arial"/>
          <w:sz w:val="22"/>
        </w:rPr>
        <w:t>,</w:t>
      </w:r>
      <w:r w:rsidR="00F16167" w:rsidRPr="00DD2121">
        <w:rPr>
          <w:rFonts w:cs="Arial"/>
          <w:sz w:val="22"/>
        </w:rPr>
        <w:t xml:space="preserve"> the prisoner accepts the statement being read in the officer’s absence but if he disputes the evidence and wishes to question the officer</w:t>
      </w:r>
      <w:r w:rsidR="00F16167">
        <w:rPr>
          <w:rFonts w:cs="Arial"/>
          <w:sz w:val="22"/>
        </w:rPr>
        <w:t>,</w:t>
      </w:r>
      <w:r w:rsidR="00F16167" w:rsidRPr="00DD2121">
        <w:rPr>
          <w:rFonts w:cs="Arial"/>
          <w:sz w:val="22"/>
        </w:rPr>
        <w:t xml:space="preserve"> the adjudication has to be adjourned until such time as the officer can attend. </w:t>
      </w:r>
      <w:r w:rsidR="001F099A" w:rsidRPr="00DD2121">
        <w:rPr>
          <w:rFonts w:cs="Arial"/>
          <w:sz w:val="22"/>
        </w:rPr>
        <w:t xml:space="preserve">This creates a backlog which may delay an adjudication hearing for weeks or even months. </w:t>
      </w:r>
    </w:p>
    <w:p w:rsidR="009016A5" w:rsidRPr="00DD2121" w:rsidRDefault="000F0FD7" w:rsidP="00DD2121">
      <w:pPr>
        <w:spacing w:before="100" w:beforeAutospacing="1" w:line="360" w:lineRule="auto"/>
        <w:jc w:val="both"/>
        <w:rPr>
          <w:rFonts w:cs="Arial"/>
          <w:sz w:val="22"/>
        </w:rPr>
      </w:pPr>
      <w:r w:rsidRPr="00DD2121">
        <w:rPr>
          <w:rFonts w:cs="Arial"/>
          <w:sz w:val="22"/>
        </w:rPr>
        <w:lastRenderedPageBreak/>
        <w:t>13.</w:t>
      </w:r>
      <w:r w:rsidR="009016A5" w:rsidRPr="00DD2121">
        <w:rPr>
          <w:rFonts w:cs="Arial"/>
          <w:sz w:val="22"/>
        </w:rPr>
        <w:t>6</w:t>
      </w:r>
      <w:r w:rsidRPr="00DD2121">
        <w:rPr>
          <w:rFonts w:cs="Arial"/>
          <w:sz w:val="22"/>
        </w:rPr>
        <w:tab/>
      </w:r>
      <w:r w:rsidR="001F099A" w:rsidRPr="00DD2121">
        <w:rPr>
          <w:rFonts w:cs="Arial"/>
          <w:sz w:val="22"/>
        </w:rPr>
        <w:t>Throughout the year</w:t>
      </w:r>
      <w:r w:rsidR="006E40B0">
        <w:rPr>
          <w:rFonts w:cs="Arial"/>
          <w:sz w:val="22"/>
        </w:rPr>
        <w:t>,</w:t>
      </w:r>
      <w:r w:rsidR="001F099A" w:rsidRPr="00DD2121">
        <w:rPr>
          <w:rFonts w:cs="Arial"/>
          <w:sz w:val="22"/>
        </w:rPr>
        <w:t xml:space="preserve"> </w:t>
      </w:r>
      <w:r w:rsidR="006E40B0">
        <w:rPr>
          <w:rFonts w:cs="Arial"/>
          <w:sz w:val="22"/>
        </w:rPr>
        <w:t>t</w:t>
      </w:r>
      <w:r w:rsidR="001F099A" w:rsidRPr="00DD2121">
        <w:rPr>
          <w:rFonts w:cs="Arial"/>
          <w:sz w:val="22"/>
        </w:rPr>
        <w:t xml:space="preserve">he Board has raised concerns about the consistency of the awards given and the review of the evidence presented.  </w:t>
      </w:r>
      <w:r w:rsidR="009016A5" w:rsidRPr="00DD2121">
        <w:rPr>
          <w:rFonts w:cs="Arial"/>
          <w:sz w:val="22"/>
        </w:rPr>
        <w:t>Several different</w:t>
      </w:r>
      <w:r w:rsidR="001F099A" w:rsidRPr="00DD2121">
        <w:rPr>
          <w:rFonts w:cs="Arial"/>
          <w:sz w:val="22"/>
        </w:rPr>
        <w:t xml:space="preserve"> governors hear adjudications and the scrutiny of evidence and decisions / awards given var</w:t>
      </w:r>
      <w:r w:rsidR="006208D5" w:rsidRPr="00DD2121">
        <w:rPr>
          <w:rFonts w:cs="Arial"/>
          <w:sz w:val="22"/>
        </w:rPr>
        <w:t>y</w:t>
      </w:r>
      <w:r w:rsidR="001F099A" w:rsidRPr="00DD2121">
        <w:rPr>
          <w:rFonts w:cs="Arial"/>
          <w:sz w:val="22"/>
        </w:rPr>
        <w:t xml:space="preserve"> widely across similar charges. </w:t>
      </w:r>
    </w:p>
    <w:p w:rsidR="001F099A" w:rsidRPr="006E40B0" w:rsidRDefault="006E40B0" w:rsidP="00DD2121">
      <w:pPr>
        <w:spacing w:before="100" w:beforeAutospacing="1" w:line="360" w:lineRule="auto"/>
        <w:jc w:val="both"/>
        <w:rPr>
          <w:rFonts w:cs="Arial"/>
          <w:b/>
          <w:i/>
          <w:sz w:val="22"/>
        </w:rPr>
      </w:pPr>
      <w:r>
        <w:rPr>
          <w:rFonts w:cs="Arial"/>
          <w:b/>
          <w:i/>
          <w:sz w:val="22"/>
        </w:rPr>
        <w:t xml:space="preserve">Recommendation: </w:t>
      </w:r>
      <w:r w:rsidR="009016A5" w:rsidRPr="006E40B0">
        <w:rPr>
          <w:rFonts w:cs="Arial"/>
          <w:b/>
          <w:i/>
          <w:sz w:val="22"/>
        </w:rPr>
        <w:t xml:space="preserve">The </w:t>
      </w:r>
      <w:r w:rsidR="001F099A" w:rsidRPr="006E40B0">
        <w:rPr>
          <w:rFonts w:cs="Arial"/>
          <w:b/>
          <w:i/>
          <w:sz w:val="22"/>
        </w:rPr>
        <w:t xml:space="preserve">Board recommends that the number of governors hearing adjudications is reduced and regular </w:t>
      </w:r>
      <w:r w:rsidR="006208D5" w:rsidRPr="006E40B0">
        <w:rPr>
          <w:rFonts w:cs="Arial"/>
          <w:b/>
          <w:i/>
          <w:sz w:val="22"/>
        </w:rPr>
        <w:t>reviews</w:t>
      </w:r>
      <w:r w:rsidR="001F099A" w:rsidRPr="006E40B0">
        <w:rPr>
          <w:rFonts w:cs="Arial"/>
          <w:b/>
          <w:i/>
          <w:sz w:val="22"/>
        </w:rPr>
        <w:t xml:space="preserve"> </w:t>
      </w:r>
      <w:r w:rsidR="006208D5" w:rsidRPr="006E40B0">
        <w:rPr>
          <w:rFonts w:cs="Arial"/>
          <w:b/>
          <w:i/>
          <w:sz w:val="22"/>
        </w:rPr>
        <w:t xml:space="preserve">are conducted </w:t>
      </w:r>
      <w:r w:rsidR="001F099A" w:rsidRPr="006E40B0">
        <w:rPr>
          <w:rFonts w:cs="Arial"/>
          <w:b/>
          <w:i/>
          <w:sz w:val="22"/>
        </w:rPr>
        <w:t>to address inconsistency</w:t>
      </w:r>
      <w:r w:rsidR="006208D5" w:rsidRPr="006E40B0">
        <w:rPr>
          <w:rFonts w:cs="Arial"/>
          <w:b/>
          <w:i/>
          <w:sz w:val="22"/>
        </w:rPr>
        <w:t xml:space="preserve"> in both awards and procedure</w:t>
      </w:r>
      <w:r w:rsidR="001F099A" w:rsidRPr="006E40B0">
        <w:rPr>
          <w:rFonts w:cs="Arial"/>
          <w:b/>
          <w:i/>
          <w:sz w:val="22"/>
        </w:rPr>
        <w:t>.</w:t>
      </w:r>
    </w:p>
    <w:p w:rsidR="00756769" w:rsidRDefault="00756769" w:rsidP="00DD2121">
      <w:pPr>
        <w:spacing w:before="100" w:beforeAutospacing="1" w:after="120" w:line="360" w:lineRule="auto"/>
        <w:jc w:val="both"/>
        <w:rPr>
          <w:rFonts w:cs="Arial"/>
          <w:b/>
          <w:sz w:val="22"/>
        </w:rPr>
      </w:pPr>
    </w:p>
    <w:p w:rsidR="007A72CC" w:rsidRPr="00DD2121" w:rsidRDefault="007A72CC" w:rsidP="00DD2121">
      <w:pPr>
        <w:spacing w:before="100" w:beforeAutospacing="1" w:after="120" w:line="360" w:lineRule="auto"/>
        <w:jc w:val="both"/>
        <w:rPr>
          <w:rFonts w:cs="Arial"/>
          <w:b/>
          <w:sz w:val="22"/>
        </w:rPr>
      </w:pPr>
      <w:r w:rsidRPr="00DD2121">
        <w:rPr>
          <w:rFonts w:cs="Arial"/>
          <w:b/>
          <w:sz w:val="22"/>
        </w:rPr>
        <w:t>Section 14 – SEPARATED PRISONERS</w:t>
      </w:r>
    </w:p>
    <w:p w:rsidR="007A72CC" w:rsidRPr="00DD2121" w:rsidRDefault="002B5B33" w:rsidP="00DD2121">
      <w:pPr>
        <w:spacing w:before="100" w:beforeAutospacing="1" w:after="120" w:line="360" w:lineRule="auto"/>
        <w:jc w:val="both"/>
        <w:rPr>
          <w:rFonts w:cs="Arial"/>
          <w:sz w:val="22"/>
        </w:rPr>
      </w:pPr>
      <w:r w:rsidRPr="00DD2121">
        <w:rPr>
          <w:rFonts w:cs="Arial"/>
          <w:sz w:val="22"/>
        </w:rPr>
        <w:t>14.1</w:t>
      </w:r>
      <w:r w:rsidRPr="00DD2121">
        <w:rPr>
          <w:rFonts w:cs="Arial"/>
          <w:sz w:val="22"/>
        </w:rPr>
        <w:tab/>
      </w:r>
      <w:r w:rsidR="00B17DE4" w:rsidRPr="00DD2121">
        <w:rPr>
          <w:rFonts w:cs="Arial"/>
          <w:sz w:val="22"/>
        </w:rPr>
        <w:t>In 2003</w:t>
      </w:r>
      <w:r w:rsidR="006E40B0">
        <w:rPr>
          <w:rFonts w:cs="Arial"/>
          <w:sz w:val="22"/>
        </w:rPr>
        <w:t>,</w:t>
      </w:r>
      <w:r w:rsidR="00B17DE4" w:rsidRPr="00DD2121">
        <w:rPr>
          <w:rFonts w:cs="Arial"/>
          <w:sz w:val="22"/>
        </w:rPr>
        <w:t xml:space="preserve"> the UK Government accepted the Steele Review recommendation that Republican and Loyalist prisoners with paramilitary affiliations should be accommodated separately from each other and from the rest of the prisoner population on a voluntary basis within Maghaberry Prison.  </w:t>
      </w:r>
      <w:r w:rsidR="007A72CC" w:rsidRPr="00DD2121">
        <w:rPr>
          <w:rFonts w:cs="Arial"/>
          <w:sz w:val="22"/>
        </w:rPr>
        <w:t>Throughout this reporting year</w:t>
      </w:r>
      <w:r w:rsidR="006E40B0">
        <w:rPr>
          <w:rFonts w:cs="Arial"/>
          <w:sz w:val="22"/>
        </w:rPr>
        <w:t>,</w:t>
      </w:r>
      <w:r w:rsidR="007A72CC" w:rsidRPr="00DD2121">
        <w:rPr>
          <w:rFonts w:cs="Arial"/>
          <w:sz w:val="22"/>
        </w:rPr>
        <w:t xml:space="preserve"> the numbers of both republican and loyalist prisoners held in ‘separated’ conditions continued to rise.</w:t>
      </w:r>
    </w:p>
    <w:p w:rsidR="009016A5" w:rsidRPr="00DD2121" w:rsidRDefault="002B5B33" w:rsidP="00DD2121">
      <w:pPr>
        <w:spacing w:before="100" w:beforeAutospacing="1" w:after="120" w:line="360" w:lineRule="auto"/>
        <w:jc w:val="both"/>
        <w:rPr>
          <w:rFonts w:cs="Arial"/>
          <w:sz w:val="22"/>
        </w:rPr>
      </w:pPr>
      <w:r w:rsidRPr="00DD2121">
        <w:rPr>
          <w:rFonts w:cs="Arial"/>
          <w:sz w:val="22"/>
        </w:rPr>
        <w:t>14.2</w:t>
      </w:r>
      <w:r w:rsidRPr="00DD2121">
        <w:rPr>
          <w:rFonts w:cs="Arial"/>
          <w:sz w:val="22"/>
        </w:rPr>
        <w:tab/>
      </w:r>
      <w:r w:rsidR="009016A5" w:rsidRPr="00DD2121">
        <w:rPr>
          <w:rFonts w:cs="Arial"/>
          <w:sz w:val="22"/>
        </w:rPr>
        <w:t>Following the end of the ‘dirty protest’ by separated republicans in Roe House in the last reporting year</w:t>
      </w:r>
      <w:r w:rsidR="006E40B0">
        <w:rPr>
          <w:rFonts w:cs="Arial"/>
          <w:sz w:val="22"/>
        </w:rPr>
        <w:t>,</w:t>
      </w:r>
      <w:r w:rsidR="009016A5" w:rsidRPr="00DD2121">
        <w:rPr>
          <w:rFonts w:cs="Arial"/>
          <w:sz w:val="22"/>
        </w:rPr>
        <w:t xml:space="preserve"> the landings </w:t>
      </w:r>
      <w:r w:rsidRPr="00DD2121">
        <w:rPr>
          <w:rFonts w:cs="Arial"/>
          <w:sz w:val="22"/>
        </w:rPr>
        <w:t xml:space="preserve">are now being manned by normal prison staff.  </w:t>
      </w:r>
      <w:r w:rsidR="00B17DE4" w:rsidRPr="00DD2121">
        <w:rPr>
          <w:rFonts w:cs="Arial"/>
          <w:sz w:val="22"/>
        </w:rPr>
        <w:t xml:space="preserve">The damage caused to </w:t>
      </w:r>
      <w:r w:rsidR="006E40B0">
        <w:rPr>
          <w:rFonts w:cs="Arial"/>
          <w:sz w:val="22"/>
        </w:rPr>
        <w:t xml:space="preserve">the fabric </w:t>
      </w:r>
      <w:r w:rsidR="00B17DE4" w:rsidRPr="00DD2121">
        <w:rPr>
          <w:rFonts w:cs="Arial"/>
          <w:sz w:val="22"/>
        </w:rPr>
        <w:t>of the building by this protest</w:t>
      </w:r>
      <w:r w:rsidR="006E40B0">
        <w:rPr>
          <w:rFonts w:cs="Arial"/>
          <w:sz w:val="22"/>
        </w:rPr>
        <w:t>,</w:t>
      </w:r>
      <w:r w:rsidR="00B17DE4" w:rsidRPr="00DD2121">
        <w:rPr>
          <w:rFonts w:cs="Arial"/>
          <w:sz w:val="22"/>
        </w:rPr>
        <w:t xml:space="preserve"> requi</w:t>
      </w:r>
      <w:r w:rsidR="009016A5" w:rsidRPr="00DD2121">
        <w:rPr>
          <w:rFonts w:cs="Arial"/>
          <w:sz w:val="22"/>
        </w:rPr>
        <w:t>red</w:t>
      </w:r>
      <w:r w:rsidR="00B17DE4" w:rsidRPr="00DD2121">
        <w:rPr>
          <w:rFonts w:cs="Arial"/>
          <w:sz w:val="22"/>
        </w:rPr>
        <w:t xml:space="preserve"> an </w:t>
      </w:r>
      <w:r w:rsidR="007A72CC" w:rsidRPr="00DD2121">
        <w:rPr>
          <w:rFonts w:cs="Arial"/>
          <w:sz w:val="22"/>
        </w:rPr>
        <w:t xml:space="preserve">extensive </w:t>
      </w:r>
      <w:r w:rsidR="00B17DE4" w:rsidRPr="00DD2121">
        <w:rPr>
          <w:rFonts w:cs="Arial"/>
          <w:sz w:val="22"/>
        </w:rPr>
        <w:t xml:space="preserve">and </w:t>
      </w:r>
      <w:r w:rsidR="007A72CC" w:rsidRPr="00DD2121">
        <w:rPr>
          <w:rFonts w:cs="Arial"/>
          <w:sz w:val="22"/>
        </w:rPr>
        <w:t xml:space="preserve">costly </w:t>
      </w:r>
      <w:r w:rsidR="00B17DE4" w:rsidRPr="00DD2121">
        <w:rPr>
          <w:rFonts w:cs="Arial"/>
          <w:sz w:val="22"/>
        </w:rPr>
        <w:t xml:space="preserve">programme of </w:t>
      </w:r>
      <w:r w:rsidR="007A72CC" w:rsidRPr="00DD2121">
        <w:rPr>
          <w:rFonts w:cs="Arial"/>
          <w:sz w:val="22"/>
        </w:rPr>
        <w:t>re</w:t>
      </w:r>
      <w:r w:rsidR="00B17DE4" w:rsidRPr="00DD2121">
        <w:rPr>
          <w:rFonts w:cs="Arial"/>
          <w:sz w:val="22"/>
        </w:rPr>
        <w:t>f</w:t>
      </w:r>
      <w:r w:rsidR="007A72CC" w:rsidRPr="00DD2121">
        <w:rPr>
          <w:rFonts w:cs="Arial"/>
          <w:sz w:val="22"/>
        </w:rPr>
        <w:t>urbishment</w:t>
      </w:r>
      <w:r w:rsidR="006E40B0">
        <w:rPr>
          <w:rFonts w:cs="Arial"/>
          <w:sz w:val="22"/>
        </w:rPr>
        <w:t xml:space="preserve">.  This </w:t>
      </w:r>
      <w:r w:rsidR="009016A5" w:rsidRPr="00DD2121">
        <w:rPr>
          <w:rFonts w:cs="Arial"/>
          <w:sz w:val="22"/>
        </w:rPr>
        <w:t>was completed during the year and the Board commends NIPS for the efficient manner in which it was carried out.</w:t>
      </w:r>
    </w:p>
    <w:p w:rsidR="007A72CC" w:rsidRPr="00DD2121" w:rsidRDefault="002B5B33" w:rsidP="00DD2121">
      <w:pPr>
        <w:spacing w:before="100" w:beforeAutospacing="1" w:after="120" w:line="360" w:lineRule="auto"/>
        <w:jc w:val="both"/>
        <w:rPr>
          <w:rFonts w:cs="Arial"/>
          <w:sz w:val="22"/>
        </w:rPr>
      </w:pPr>
      <w:r w:rsidRPr="00DD2121">
        <w:rPr>
          <w:rFonts w:cs="Arial"/>
          <w:sz w:val="22"/>
        </w:rPr>
        <w:t>14.3</w:t>
      </w:r>
      <w:r w:rsidRPr="00DD2121">
        <w:rPr>
          <w:rFonts w:cs="Arial"/>
          <w:sz w:val="22"/>
        </w:rPr>
        <w:tab/>
        <w:t xml:space="preserve">The Board notes that separated </w:t>
      </w:r>
      <w:r w:rsidR="007A72CC" w:rsidRPr="00DD2121">
        <w:rPr>
          <w:rFonts w:cs="Arial"/>
          <w:sz w:val="22"/>
        </w:rPr>
        <w:t>republican and loyalist prisoners continue to benefit from a greatly enhanced regime in comparison to the remainder of the prison</w:t>
      </w:r>
      <w:r w:rsidRPr="00DD2121">
        <w:rPr>
          <w:rFonts w:cs="Arial"/>
          <w:sz w:val="22"/>
        </w:rPr>
        <w:t xml:space="preserve"> population</w:t>
      </w:r>
      <w:r w:rsidR="007A72CC" w:rsidRPr="00DD2121">
        <w:rPr>
          <w:rFonts w:cs="Arial"/>
          <w:sz w:val="22"/>
        </w:rPr>
        <w:t>.</w:t>
      </w:r>
      <w:r w:rsidR="003F7633" w:rsidRPr="00DD2121">
        <w:rPr>
          <w:rFonts w:cs="Arial"/>
          <w:sz w:val="22"/>
        </w:rPr>
        <w:t xml:space="preserve"> This can understandably cause friction and resentment with other prisoners who may be locked for a greater part of the day.</w:t>
      </w:r>
    </w:p>
    <w:p w:rsidR="00B22DEF" w:rsidRDefault="00B22DEF" w:rsidP="00DD2121">
      <w:pPr>
        <w:spacing w:before="100" w:beforeAutospacing="1" w:after="120" w:line="360" w:lineRule="auto"/>
        <w:jc w:val="both"/>
        <w:rPr>
          <w:rFonts w:cs="Arial"/>
          <w:b/>
          <w:color w:val="auto"/>
          <w:spacing w:val="0"/>
          <w:sz w:val="22"/>
        </w:rPr>
      </w:pPr>
    </w:p>
    <w:p w:rsidR="004B1A8F" w:rsidRPr="00DD2121" w:rsidRDefault="004B1A8F" w:rsidP="00DD2121">
      <w:pPr>
        <w:spacing w:before="100" w:beforeAutospacing="1" w:after="120" w:line="360" w:lineRule="auto"/>
        <w:jc w:val="both"/>
        <w:rPr>
          <w:rFonts w:cs="Arial"/>
          <w:b/>
          <w:color w:val="auto"/>
          <w:spacing w:val="0"/>
          <w:sz w:val="22"/>
        </w:rPr>
      </w:pPr>
      <w:r w:rsidRPr="00DD2121">
        <w:rPr>
          <w:rFonts w:cs="Arial"/>
          <w:b/>
          <w:color w:val="auto"/>
          <w:spacing w:val="0"/>
          <w:sz w:val="22"/>
        </w:rPr>
        <w:t>Section 1</w:t>
      </w:r>
      <w:r w:rsidR="007A72CC" w:rsidRPr="00DD2121">
        <w:rPr>
          <w:rFonts w:cs="Arial"/>
          <w:b/>
          <w:color w:val="auto"/>
          <w:spacing w:val="0"/>
          <w:sz w:val="22"/>
        </w:rPr>
        <w:t>5</w:t>
      </w:r>
      <w:r w:rsidRPr="00DD2121">
        <w:rPr>
          <w:rFonts w:cs="Arial"/>
          <w:b/>
          <w:color w:val="auto"/>
          <w:spacing w:val="0"/>
          <w:sz w:val="22"/>
        </w:rPr>
        <w:t xml:space="preserve"> - SPORT AND RECREATION</w:t>
      </w:r>
    </w:p>
    <w:p w:rsidR="00EC695C" w:rsidRPr="00DD2121" w:rsidRDefault="00EC695C" w:rsidP="00DD2121">
      <w:pPr>
        <w:spacing w:before="100" w:beforeAutospacing="1" w:after="120" w:line="360" w:lineRule="auto"/>
        <w:jc w:val="both"/>
        <w:rPr>
          <w:rFonts w:cs="Arial"/>
          <w:sz w:val="22"/>
        </w:rPr>
      </w:pPr>
      <w:r w:rsidRPr="00DD2121">
        <w:rPr>
          <w:rFonts w:cs="Arial"/>
          <w:sz w:val="22"/>
        </w:rPr>
        <w:t>15.1</w:t>
      </w:r>
      <w:r w:rsidRPr="00DD2121">
        <w:rPr>
          <w:rFonts w:cs="Arial"/>
          <w:sz w:val="22"/>
        </w:rPr>
        <w:tab/>
        <w:t>Over the last year</w:t>
      </w:r>
      <w:r w:rsidR="006E40B0">
        <w:rPr>
          <w:rFonts w:cs="Arial"/>
          <w:sz w:val="22"/>
        </w:rPr>
        <w:t>,</w:t>
      </w:r>
      <w:r w:rsidRPr="00DD2121">
        <w:rPr>
          <w:rFonts w:cs="Arial"/>
          <w:sz w:val="22"/>
        </w:rPr>
        <w:t xml:space="preserve"> the sport and recreation facilities have been used extensively by all prisoners.   The Board commends the increase in these facilities with the building of additional football pitches.  The gym facilities are also very good.</w:t>
      </w:r>
    </w:p>
    <w:p w:rsidR="00EC695C" w:rsidRPr="00DD2121" w:rsidRDefault="00EC695C" w:rsidP="00DD2121">
      <w:pPr>
        <w:spacing w:before="100" w:beforeAutospacing="1" w:after="120" w:line="360" w:lineRule="auto"/>
        <w:jc w:val="both"/>
        <w:rPr>
          <w:rFonts w:cs="Arial"/>
          <w:sz w:val="22"/>
        </w:rPr>
      </w:pPr>
      <w:r w:rsidRPr="00DD2121">
        <w:rPr>
          <w:rFonts w:cs="Arial"/>
          <w:sz w:val="22"/>
        </w:rPr>
        <w:t>15.2</w:t>
      </w:r>
      <w:r w:rsidRPr="00DD2121">
        <w:rPr>
          <w:rFonts w:cs="Arial"/>
          <w:sz w:val="22"/>
        </w:rPr>
        <w:tab/>
        <w:t>The Board receive few complaints with regard to sport and recreation.  This is due to the high quality of diverse programmes on offer, which are designed to cater for all inmates irrespective of age or fitness level.  It is also a testament to the commitment of the PE staff.</w:t>
      </w:r>
    </w:p>
    <w:p w:rsidR="00B22DEF" w:rsidRDefault="00B22DEF" w:rsidP="00DD2121">
      <w:pPr>
        <w:spacing w:before="100" w:beforeAutospacing="1" w:after="120" w:line="360" w:lineRule="auto"/>
        <w:jc w:val="both"/>
        <w:rPr>
          <w:rFonts w:cs="Arial"/>
          <w:b/>
          <w:color w:val="auto"/>
          <w:spacing w:val="0"/>
          <w:sz w:val="22"/>
        </w:rPr>
      </w:pPr>
    </w:p>
    <w:p w:rsidR="00691CB1" w:rsidRPr="00DD2121" w:rsidRDefault="004B1A8F" w:rsidP="00DD2121">
      <w:pPr>
        <w:spacing w:before="100" w:beforeAutospacing="1" w:after="120" w:line="360" w:lineRule="auto"/>
        <w:jc w:val="both"/>
        <w:rPr>
          <w:rFonts w:cs="Arial"/>
          <w:b/>
          <w:color w:val="auto"/>
          <w:spacing w:val="0"/>
          <w:sz w:val="22"/>
        </w:rPr>
      </w:pPr>
      <w:r w:rsidRPr="00DD2121">
        <w:rPr>
          <w:rFonts w:cs="Arial"/>
          <w:b/>
          <w:color w:val="auto"/>
          <w:spacing w:val="0"/>
          <w:sz w:val="22"/>
        </w:rPr>
        <w:t>Section 1</w:t>
      </w:r>
      <w:r w:rsidR="007A72CC" w:rsidRPr="00DD2121">
        <w:rPr>
          <w:rFonts w:cs="Arial"/>
          <w:b/>
          <w:color w:val="auto"/>
          <w:spacing w:val="0"/>
          <w:sz w:val="22"/>
        </w:rPr>
        <w:t>6</w:t>
      </w:r>
      <w:r w:rsidRPr="00DD2121">
        <w:rPr>
          <w:rFonts w:cs="Arial"/>
          <w:b/>
          <w:color w:val="auto"/>
          <w:spacing w:val="0"/>
          <w:sz w:val="22"/>
        </w:rPr>
        <w:t xml:space="preserve"> - TUCK SHOP</w:t>
      </w:r>
    </w:p>
    <w:p w:rsidR="000820DA" w:rsidRPr="00DD2121" w:rsidRDefault="006E40B0" w:rsidP="00DD2121">
      <w:pPr>
        <w:spacing w:before="100" w:beforeAutospacing="1" w:after="120" w:line="360" w:lineRule="auto"/>
        <w:jc w:val="both"/>
        <w:rPr>
          <w:rFonts w:cs="Arial"/>
          <w:color w:val="auto"/>
          <w:sz w:val="22"/>
        </w:rPr>
      </w:pPr>
      <w:r>
        <w:rPr>
          <w:rFonts w:cs="Arial"/>
          <w:color w:val="auto"/>
          <w:sz w:val="22"/>
        </w:rPr>
        <w:t>16.1</w:t>
      </w:r>
      <w:r>
        <w:rPr>
          <w:rFonts w:cs="Arial"/>
          <w:color w:val="auto"/>
          <w:sz w:val="22"/>
        </w:rPr>
        <w:tab/>
        <w:t>The tuck s</w:t>
      </w:r>
      <w:r w:rsidR="00A31492" w:rsidRPr="00DD2121">
        <w:rPr>
          <w:rFonts w:cs="Arial"/>
          <w:color w:val="auto"/>
          <w:sz w:val="22"/>
        </w:rPr>
        <w:t xml:space="preserve">hop provides remains a crucial and integral part of the prisons operation.  It provides prisoners </w:t>
      </w:r>
      <w:r w:rsidR="000820DA" w:rsidRPr="00DD2121">
        <w:rPr>
          <w:rFonts w:cs="Arial"/>
          <w:color w:val="auto"/>
          <w:sz w:val="22"/>
        </w:rPr>
        <w:t xml:space="preserve">with </w:t>
      </w:r>
      <w:r w:rsidR="00A31492" w:rsidRPr="00DD2121">
        <w:rPr>
          <w:rFonts w:cs="Arial"/>
          <w:color w:val="auto"/>
          <w:sz w:val="22"/>
        </w:rPr>
        <w:t xml:space="preserve">extra products of their choosing </w:t>
      </w:r>
      <w:r w:rsidR="000820DA" w:rsidRPr="00DD2121">
        <w:rPr>
          <w:rFonts w:cs="Arial"/>
          <w:color w:val="auto"/>
          <w:sz w:val="22"/>
        </w:rPr>
        <w:t>by way of a weekly</w:t>
      </w:r>
      <w:r w:rsidR="00A31492" w:rsidRPr="00DD2121">
        <w:rPr>
          <w:rFonts w:cs="Arial"/>
          <w:color w:val="auto"/>
          <w:sz w:val="22"/>
        </w:rPr>
        <w:t xml:space="preserve"> delivery.  The shop is well managed and carries a good range of stock items which is revised regularly to meet general prisoner requests and the needs of the foreign national prisoners with different religious and cultural needs.  </w:t>
      </w:r>
      <w:r w:rsidR="004237BE" w:rsidRPr="00DD2121">
        <w:rPr>
          <w:rFonts w:cs="Arial"/>
          <w:color w:val="auto"/>
          <w:sz w:val="22"/>
        </w:rPr>
        <w:t>Additional seasonal food items are available at Christmas and Easter.</w:t>
      </w:r>
    </w:p>
    <w:p w:rsidR="004237BE" w:rsidRPr="00DD2121" w:rsidRDefault="000820DA" w:rsidP="00DD2121">
      <w:pPr>
        <w:spacing w:before="100" w:beforeAutospacing="1" w:after="120" w:line="360" w:lineRule="auto"/>
        <w:jc w:val="both"/>
        <w:rPr>
          <w:rFonts w:cs="Arial"/>
          <w:color w:val="auto"/>
          <w:sz w:val="22"/>
        </w:rPr>
      </w:pPr>
      <w:r w:rsidRPr="00DD2121">
        <w:rPr>
          <w:rFonts w:cs="Arial"/>
          <w:color w:val="auto"/>
          <w:sz w:val="22"/>
        </w:rPr>
        <w:t>16.2</w:t>
      </w:r>
      <w:r w:rsidRPr="00DD2121">
        <w:rPr>
          <w:rFonts w:cs="Arial"/>
          <w:color w:val="auto"/>
          <w:sz w:val="22"/>
        </w:rPr>
        <w:tab/>
        <w:t xml:space="preserve">Staffing in the facility includes six prisoners who assemble orders. Prisoners employed in the shop enjoy the work and usually stay </w:t>
      </w:r>
      <w:r w:rsidR="006E40B0">
        <w:rPr>
          <w:rFonts w:cs="Arial"/>
          <w:color w:val="auto"/>
          <w:sz w:val="22"/>
        </w:rPr>
        <w:t xml:space="preserve">in post </w:t>
      </w:r>
      <w:r w:rsidRPr="00DD2121">
        <w:rPr>
          <w:rFonts w:cs="Arial"/>
          <w:color w:val="auto"/>
          <w:sz w:val="22"/>
        </w:rPr>
        <w:t xml:space="preserve">for a long time.  The Board </w:t>
      </w:r>
      <w:r w:rsidR="004237BE" w:rsidRPr="00DD2121">
        <w:rPr>
          <w:rFonts w:cs="Arial"/>
          <w:color w:val="auto"/>
          <w:sz w:val="22"/>
        </w:rPr>
        <w:t xml:space="preserve">have said over the past few </w:t>
      </w:r>
      <w:r w:rsidRPr="00DD2121">
        <w:rPr>
          <w:rFonts w:cs="Arial"/>
          <w:color w:val="auto"/>
          <w:sz w:val="22"/>
        </w:rPr>
        <w:t>year</w:t>
      </w:r>
      <w:r w:rsidR="004237BE" w:rsidRPr="00DD2121">
        <w:rPr>
          <w:rFonts w:cs="Arial"/>
          <w:color w:val="auto"/>
          <w:sz w:val="22"/>
        </w:rPr>
        <w:t>s</w:t>
      </w:r>
      <w:r w:rsidRPr="00DD2121">
        <w:rPr>
          <w:rFonts w:cs="Arial"/>
          <w:color w:val="auto"/>
          <w:sz w:val="22"/>
        </w:rPr>
        <w:t xml:space="preserve"> that these prisoners would benefit from NVQ accredited training which could help them secure retail employment upon </w:t>
      </w:r>
      <w:r w:rsidR="00F16167" w:rsidRPr="00DD2121">
        <w:rPr>
          <w:rFonts w:cs="Arial"/>
          <w:color w:val="auto"/>
          <w:sz w:val="22"/>
        </w:rPr>
        <w:t>release.</w:t>
      </w:r>
    </w:p>
    <w:p w:rsidR="004237BE" w:rsidRPr="006E40B0" w:rsidRDefault="004237BE" w:rsidP="00DD2121">
      <w:pPr>
        <w:spacing w:before="100" w:beforeAutospacing="1" w:after="120" w:line="360" w:lineRule="auto"/>
        <w:jc w:val="both"/>
        <w:rPr>
          <w:rFonts w:cs="Arial"/>
          <w:b/>
          <w:i/>
          <w:color w:val="auto"/>
          <w:sz w:val="22"/>
        </w:rPr>
      </w:pPr>
      <w:r w:rsidRPr="006E40B0">
        <w:rPr>
          <w:rFonts w:cs="Arial"/>
          <w:b/>
          <w:i/>
          <w:color w:val="auto"/>
          <w:sz w:val="22"/>
        </w:rPr>
        <w:t>Re</w:t>
      </w:r>
      <w:r w:rsidR="006E40B0">
        <w:rPr>
          <w:rFonts w:cs="Arial"/>
          <w:b/>
          <w:i/>
          <w:color w:val="auto"/>
          <w:sz w:val="22"/>
        </w:rPr>
        <w:t xml:space="preserve">commendation: </w:t>
      </w:r>
      <w:r w:rsidRPr="006E40B0">
        <w:rPr>
          <w:rFonts w:cs="Arial"/>
          <w:b/>
          <w:i/>
          <w:color w:val="auto"/>
          <w:sz w:val="22"/>
        </w:rPr>
        <w:t>The Board recommends that NVQ accredited training is made available.</w:t>
      </w:r>
    </w:p>
    <w:p w:rsidR="004237BE" w:rsidRPr="00DD2121" w:rsidRDefault="00F66789" w:rsidP="006E40B0">
      <w:pPr>
        <w:numPr>
          <w:ilvl w:val="1"/>
          <w:numId w:val="4"/>
        </w:numPr>
        <w:tabs>
          <w:tab w:val="clear" w:pos="720"/>
          <w:tab w:val="num" w:pos="0"/>
        </w:tabs>
        <w:spacing w:before="100" w:beforeAutospacing="1" w:after="120" w:line="360" w:lineRule="auto"/>
        <w:ind w:left="0" w:firstLine="0"/>
        <w:jc w:val="both"/>
        <w:rPr>
          <w:rFonts w:cs="Arial"/>
          <w:color w:val="auto"/>
          <w:sz w:val="22"/>
        </w:rPr>
      </w:pPr>
      <w:r w:rsidRPr="00DD2121">
        <w:rPr>
          <w:rFonts w:cs="Arial"/>
          <w:color w:val="auto"/>
          <w:sz w:val="22"/>
        </w:rPr>
        <w:t>As stated in previous reports</w:t>
      </w:r>
      <w:r w:rsidR="006E40B0">
        <w:rPr>
          <w:rFonts w:cs="Arial"/>
          <w:color w:val="auto"/>
          <w:sz w:val="22"/>
        </w:rPr>
        <w:t>,</w:t>
      </w:r>
      <w:r w:rsidRPr="00DD2121">
        <w:rPr>
          <w:rFonts w:cs="Arial"/>
          <w:color w:val="auto"/>
          <w:sz w:val="22"/>
        </w:rPr>
        <w:t xml:space="preserve"> prisoners feel that </w:t>
      </w:r>
      <w:r w:rsidR="006E40B0">
        <w:rPr>
          <w:rFonts w:cs="Arial"/>
          <w:color w:val="auto"/>
          <w:sz w:val="22"/>
        </w:rPr>
        <w:t>t</w:t>
      </w:r>
      <w:r w:rsidR="000820DA" w:rsidRPr="00DD2121">
        <w:rPr>
          <w:rFonts w:cs="Arial"/>
          <w:color w:val="auto"/>
          <w:sz w:val="22"/>
        </w:rPr>
        <w:t>uck</w:t>
      </w:r>
      <w:r w:rsidR="006E40B0">
        <w:rPr>
          <w:rFonts w:cs="Arial"/>
          <w:color w:val="auto"/>
          <w:sz w:val="22"/>
        </w:rPr>
        <w:t xml:space="preserve"> </w:t>
      </w:r>
      <w:r w:rsidR="000820DA" w:rsidRPr="00DD2121">
        <w:rPr>
          <w:rFonts w:cs="Arial"/>
          <w:color w:val="auto"/>
          <w:sz w:val="22"/>
        </w:rPr>
        <w:t>shop</w:t>
      </w:r>
      <w:r w:rsidRPr="00DD2121">
        <w:rPr>
          <w:rFonts w:cs="Arial"/>
          <w:color w:val="auto"/>
          <w:sz w:val="22"/>
        </w:rPr>
        <w:t xml:space="preserve"> prices are high</w:t>
      </w:r>
      <w:r w:rsidR="000820DA" w:rsidRPr="00DD2121">
        <w:rPr>
          <w:rFonts w:cs="Arial"/>
          <w:color w:val="auto"/>
          <w:sz w:val="22"/>
        </w:rPr>
        <w:t xml:space="preserve"> and they have the opportunity to bring this to the Prisoner Forum meetings for discussion.  The Board has been advised that prices are subject to contract but continues to monitor the situation</w:t>
      </w:r>
      <w:r w:rsidR="004237BE" w:rsidRPr="00DD2121">
        <w:rPr>
          <w:rFonts w:cs="Arial"/>
          <w:color w:val="auto"/>
          <w:sz w:val="22"/>
        </w:rPr>
        <w:t>.</w:t>
      </w:r>
    </w:p>
    <w:p w:rsidR="000820DA" w:rsidRPr="006E40B0" w:rsidRDefault="00F16167" w:rsidP="006E40B0">
      <w:pPr>
        <w:spacing w:before="100" w:beforeAutospacing="1" w:after="120" w:line="360" w:lineRule="auto"/>
        <w:jc w:val="both"/>
        <w:rPr>
          <w:rFonts w:cs="Arial"/>
          <w:b/>
          <w:i/>
          <w:color w:val="auto"/>
          <w:sz w:val="22"/>
        </w:rPr>
      </w:pPr>
      <w:r w:rsidRPr="006E40B0">
        <w:rPr>
          <w:rFonts w:cs="Arial"/>
          <w:b/>
          <w:i/>
          <w:color w:val="auto"/>
          <w:sz w:val="22"/>
        </w:rPr>
        <w:t>Recommendation</w:t>
      </w:r>
      <w:r>
        <w:rPr>
          <w:rFonts w:cs="Arial"/>
          <w:b/>
          <w:i/>
          <w:color w:val="auto"/>
          <w:sz w:val="22"/>
        </w:rPr>
        <w:t>:</w:t>
      </w:r>
      <w:r w:rsidRPr="006E40B0">
        <w:rPr>
          <w:rFonts w:cs="Arial"/>
          <w:b/>
          <w:i/>
          <w:color w:val="auto"/>
          <w:sz w:val="22"/>
        </w:rPr>
        <w:t xml:space="preserve"> </w:t>
      </w:r>
      <w:r w:rsidR="004237BE" w:rsidRPr="006E40B0">
        <w:rPr>
          <w:rFonts w:cs="Arial"/>
          <w:b/>
          <w:i/>
          <w:color w:val="auto"/>
          <w:sz w:val="22"/>
        </w:rPr>
        <w:t xml:space="preserve">The Board </w:t>
      </w:r>
      <w:r w:rsidR="000820DA" w:rsidRPr="006E40B0">
        <w:rPr>
          <w:rFonts w:cs="Arial"/>
          <w:b/>
          <w:i/>
          <w:color w:val="auto"/>
          <w:sz w:val="22"/>
        </w:rPr>
        <w:t>recommends that that all goods are priced competitively.</w:t>
      </w:r>
    </w:p>
    <w:p w:rsidR="00B22DEF" w:rsidRDefault="00B22DEF" w:rsidP="00DD2121">
      <w:pPr>
        <w:spacing w:before="100" w:beforeAutospacing="1" w:after="120" w:line="360" w:lineRule="auto"/>
        <w:jc w:val="both"/>
        <w:rPr>
          <w:rFonts w:cs="Arial"/>
          <w:b/>
          <w:color w:val="auto"/>
          <w:spacing w:val="0"/>
          <w:sz w:val="22"/>
        </w:rPr>
      </w:pPr>
    </w:p>
    <w:p w:rsidR="004B1A8F" w:rsidRPr="00DD2121" w:rsidRDefault="004B1A8F" w:rsidP="00DD2121">
      <w:pPr>
        <w:spacing w:before="100" w:beforeAutospacing="1" w:after="120" w:line="360" w:lineRule="auto"/>
        <w:jc w:val="both"/>
        <w:rPr>
          <w:rFonts w:cs="Arial"/>
          <w:b/>
          <w:color w:val="auto"/>
          <w:spacing w:val="0"/>
          <w:sz w:val="22"/>
        </w:rPr>
      </w:pPr>
      <w:r w:rsidRPr="00DD2121">
        <w:rPr>
          <w:rFonts w:cs="Arial"/>
          <w:b/>
          <w:color w:val="auto"/>
          <w:spacing w:val="0"/>
          <w:sz w:val="22"/>
        </w:rPr>
        <w:t>Section 1</w:t>
      </w:r>
      <w:r w:rsidR="007A72CC" w:rsidRPr="00DD2121">
        <w:rPr>
          <w:rFonts w:cs="Arial"/>
          <w:b/>
          <w:color w:val="auto"/>
          <w:spacing w:val="0"/>
          <w:sz w:val="22"/>
        </w:rPr>
        <w:t>7</w:t>
      </w:r>
      <w:r w:rsidRPr="00DD2121">
        <w:rPr>
          <w:rFonts w:cs="Arial"/>
          <w:b/>
          <w:color w:val="auto"/>
          <w:spacing w:val="0"/>
          <w:sz w:val="22"/>
        </w:rPr>
        <w:t xml:space="preserve"> – VISITS</w:t>
      </w:r>
    </w:p>
    <w:p w:rsidR="003D5D62" w:rsidRPr="00DD2121" w:rsidRDefault="003D5D62" w:rsidP="00DD2121">
      <w:pPr>
        <w:spacing w:before="100" w:beforeAutospacing="1" w:after="120" w:line="360" w:lineRule="auto"/>
        <w:jc w:val="both"/>
        <w:rPr>
          <w:rFonts w:cs="Arial"/>
          <w:sz w:val="22"/>
        </w:rPr>
      </w:pPr>
      <w:r w:rsidRPr="00DD2121">
        <w:rPr>
          <w:rFonts w:cs="Arial"/>
          <w:sz w:val="22"/>
        </w:rPr>
        <w:t>17.1</w:t>
      </w:r>
      <w:r w:rsidRPr="00DD2121">
        <w:rPr>
          <w:rFonts w:cs="Arial"/>
          <w:sz w:val="22"/>
        </w:rPr>
        <w:tab/>
        <w:t xml:space="preserve">For those who lose their freedom, family ties are important and many studies have shown the value to prisoners of regular family visits.  Several voluntary organisations support families’ visits in various ways.  </w:t>
      </w:r>
    </w:p>
    <w:p w:rsidR="003D5D62" w:rsidRPr="00DD2121" w:rsidRDefault="003D5D62" w:rsidP="00DD2121">
      <w:pPr>
        <w:spacing w:before="100" w:beforeAutospacing="1" w:after="120" w:line="360" w:lineRule="auto"/>
        <w:jc w:val="both"/>
        <w:rPr>
          <w:rFonts w:cs="Arial"/>
          <w:sz w:val="22"/>
        </w:rPr>
      </w:pPr>
      <w:r w:rsidRPr="00DD2121">
        <w:rPr>
          <w:rFonts w:cs="Arial"/>
          <w:sz w:val="22"/>
        </w:rPr>
        <w:t>17.2</w:t>
      </w:r>
      <w:r w:rsidRPr="00DD2121">
        <w:rPr>
          <w:rFonts w:cs="Arial"/>
          <w:sz w:val="22"/>
        </w:rPr>
        <w:tab/>
        <w:t>For many coming to visit Maghaberry, transport can be a problem. NIACRO (supported by PBNI) run a minibus service from several areas of the province charging economical fares.  The Quaker</w:t>
      </w:r>
      <w:r w:rsidR="00CB385A">
        <w:rPr>
          <w:rFonts w:cs="Arial"/>
          <w:sz w:val="22"/>
        </w:rPr>
        <w:t xml:space="preserve"> Service</w:t>
      </w:r>
      <w:r w:rsidRPr="00DD2121">
        <w:rPr>
          <w:rFonts w:cs="Arial"/>
          <w:sz w:val="22"/>
        </w:rPr>
        <w:t xml:space="preserve"> also </w:t>
      </w:r>
      <w:r w:rsidR="00CB385A" w:rsidRPr="00DD2121">
        <w:rPr>
          <w:rFonts w:cs="Arial"/>
          <w:sz w:val="22"/>
        </w:rPr>
        <w:t>provides</w:t>
      </w:r>
      <w:r w:rsidRPr="00DD2121">
        <w:rPr>
          <w:rFonts w:cs="Arial"/>
          <w:sz w:val="22"/>
        </w:rPr>
        <w:t xml:space="preserve"> a bus link to the local train station twice a day and try to facilitate those who find the journey difficult.   The Family Centre which provides a café, crèche, advice and assistance for visitors is also run by the Quaker</w:t>
      </w:r>
      <w:r w:rsidR="00CB385A">
        <w:rPr>
          <w:rFonts w:cs="Arial"/>
          <w:sz w:val="22"/>
        </w:rPr>
        <w:t xml:space="preserve"> Service</w:t>
      </w:r>
      <w:r w:rsidRPr="00DD2121">
        <w:rPr>
          <w:rFonts w:cs="Arial"/>
          <w:sz w:val="22"/>
        </w:rPr>
        <w:t xml:space="preserve">.  Leaflets are provided in a number of languages to facilitate foreign national visitors. </w:t>
      </w:r>
    </w:p>
    <w:p w:rsidR="004237BE" w:rsidRPr="00DD2121" w:rsidRDefault="003D5D62" w:rsidP="00DD2121">
      <w:pPr>
        <w:spacing w:before="100" w:beforeAutospacing="1" w:after="120" w:line="360" w:lineRule="auto"/>
        <w:jc w:val="both"/>
        <w:rPr>
          <w:rFonts w:cs="Arial"/>
          <w:sz w:val="22"/>
        </w:rPr>
      </w:pPr>
      <w:r w:rsidRPr="00DD2121">
        <w:rPr>
          <w:rFonts w:cs="Arial"/>
          <w:sz w:val="22"/>
        </w:rPr>
        <w:lastRenderedPageBreak/>
        <w:t>17.3</w:t>
      </w:r>
      <w:r w:rsidRPr="00DD2121">
        <w:rPr>
          <w:rFonts w:cs="Arial"/>
          <w:sz w:val="22"/>
        </w:rPr>
        <w:tab/>
        <w:t>Family Support Officers are available at the reception area where families who have concerns or issues about their relative can talk to an officer in private.  Visitors can leave in money, cards, clothing etc</w:t>
      </w:r>
      <w:r w:rsidR="00F11999">
        <w:rPr>
          <w:rFonts w:cs="Arial"/>
          <w:sz w:val="22"/>
        </w:rPr>
        <w:t>.</w:t>
      </w:r>
      <w:r w:rsidRPr="00DD2121">
        <w:rPr>
          <w:rFonts w:cs="Arial"/>
          <w:sz w:val="22"/>
        </w:rPr>
        <w:t xml:space="preserve"> reception area but there are times when it take a considerable time to reach the prisoner they are visiting.   </w:t>
      </w:r>
    </w:p>
    <w:p w:rsidR="003D5D62" w:rsidRPr="00F11999" w:rsidRDefault="004237BE" w:rsidP="00DD2121">
      <w:pPr>
        <w:spacing w:before="100" w:beforeAutospacing="1" w:after="120" w:line="360" w:lineRule="auto"/>
        <w:jc w:val="both"/>
        <w:rPr>
          <w:rFonts w:cs="Arial"/>
          <w:b/>
          <w:i/>
          <w:sz w:val="22"/>
        </w:rPr>
      </w:pPr>
      <w:r w:rsidRPr="00F11999">
        <w:rPr>
          <w:rFonts w:cs="Arial"/>
          <w:b/>
          <w:i/>
          <w:sz w:val="22"/>
        </w:rPr>
        <w:t>Recommendation</w:t>
      </w:r>
      <w:r w:rsidR="00F11999">
        <w:rPr>
          <w:rFonts w:cs="Arial"/>
          <w:b/>
          <w:i/>
          <w:sz w:val="22"/>
        </w:rPr>
        <w:t xml:space="preserve">: </w:t>
      </w:r>
      <w:r w:rsidR="003D5D62" w:rsidRPr="00F11999">
        <w:rPr>
          <w:rFonts w:cs="Arial"/>
          <w:b/>
          <w:i/>
          <w:sz w:val="22"/>
        </w:rPr>
        <w:t>The Board recommends</w:t>
      </w:r>
      <w:r w:rsidRPr="00F11999">
        <w:rPr>
          <w:rFonts w:cs="Arial"/>
          <w:b/>
          <w:i/>
          <w:sz w:val="22"/>
        </w:rPr>
        <w:t xml:space="preserve"> that the</w:t>
      </w:r>
      <w:r w:rsidR="003D5D62" w:rsidRPr="00F11999">
        <w:rPr>
          <w:rFonts w:cs="Arial"/>
          <w:b/>
          <w:i/>
          <w:sz w:val="22"/>
        </w:rPr>
        <w:t xml:space="preserve"> process </w:t>
      </w:r>
      <w:r w:rsidRPr="00F11999">
        <w:rPr>
          <w:rFonts w:cs="Arial"/>
          <w:b/>
          <w:i/>
          <w:sz w:val="22"/>
        </w:rPr>
        <w:t xml:space="preserve">of items left at reception for prisoners </w:t>
      </w:r>
      <w:r w:rsidR="003D5D62" w:rsidRPr="00F11999">
        <w:rPr>
          <w:rFonts w:cs="Arial"/>
          <w:b/>
          <w:i/>
          <w:sz w:val="22"/>
        </w:rPr>
        <w:t>is looked at to lessen</w:t>
      </w:r>
      <w:r w:rsidRPr="00F11999">
        <w:rPr>
          <w:rFonts w:cs="Arial"/>
          <w:b/>
          <w:i/>
          <w:sz w:val="22"/>
        </w:rPr>
        <w:t xml:space="preserve"> the delay in prisoner receiving them.</w:t>
      </w:r>
    </w:p>
    <w:p w:rsidR="003D5D62" w:rsidRPr="00DD2121" w:rsidRDefault="003D5D62" w:rsidP="00DD2121">
      <w:pPr>
        <w:spacing w:before="100" w:beforeAutospacing="1" w:after="120" w:line="360" w:lineRule="auto"/>
        <w:jc w:val="both"/>
        <w:rPr>
          <w:rFonts w:cs="Arial"/>
          <w:sz w:val="22"/>
        </w:rPr>
      </w:pPr>
      <w:r w:rsidRPr="00DD2121">
        <w:rPr>
          <w:rFonts w:cs="Arial"/>
          <w:sz w:val="22"/>
        </w:rPr>
        <w:t>17.4</w:t>
      </w:r>
      <w:r w:rsidRPr="00DD2121">
        <w:rPr>
          <w:rFonts w:cs="Arial"/>
          <w:sz w:val="22"/>
        </w:rPr>
        <w:tab/>
        <w:t xml:space="preserve">Visits in Maghaberry take place in the main visits area and also in Braid House within the Mourne complex.  The visits areas must strike a balance between facilitating families and the need for security. All visitors are subject to testing by a passive drug dog and at least three prison officers supervise the area.  In previous years the Board has recommended that the CCTV system in </w:t>
      </w:r>
      <w:r w:rsidR="003B5C27">
        <w:rPr>
          <w:rFonts w:cs="Arial"/>
          <w:sz w:val="22"/>
        </w:rPr>
        <w:t>the v</w:t>
      </w:r>
      <w:r w:rsidRPr="00DD2121">
        <w:rPr>
          <w:rFonts w:cs="Arial"/>
          <w:sz w:val="22"/>
        </w:rPr>
        <w:t>isits</w:t>
      </w:r>
      <w:r w:rsidR="003B5C27">
        <w:rPr>
          <w:rFonts w:cs="Arial"/>
          <w:sz w:val="22"/>
        </w:rPr>
        <w:t xml:space="preserve"> area</w:t>
      </w:r>
      <w:r w:rsidRPr="00DD2121">
        <w:rPr>
          <w:rFonts w:cs="Arial"/>
          <w:sz w:val="22"/>
        </w:rPr>
        <w:t xml:space="preserve"> is upgraded so is pleased to see that new surveillance cameras have been installed in both the segregated visits area and ordinary visits area.  Despite the secure setting</w:t>
      </w:r>
      <w:r w:rsidR="00F11999">
        <w:rPr>
          <w:rFonts w:cs="Arial"/>
          <w:sz w:val="22"/>
        </w:rPr>
        <w:t>,</w:t>
      </w:r>
      <w:r w:rsidRPr="00DD2121">
        <w:rPr>
          <w:rFonts w:cs="Arial"/>
          <w:sz w:val="22"/>
        </w:rPr>
        <w:t xml:space="preserve"> the visitors’ arrival area endeavours to present a “family friendly” image and during the summer holiday period additional activities are organised for children.</w:t>
      </w:r>
      <w:r w:rsidR="00480967" w:rsidRPr="00DD2121">
        <w:rPr>
          <w:rFonts w:cs="Arial"/>
          <w:sz w:val="22"/>
        </w:rPr>
        <w:t xml:space="preserve">  </w:t>
      </w:r>
      <w:r w:rsidR="00480967" w:rsidRPr="00DD2121">
        <w:rPr>
          <w:rFonts w:cs="Arial"/>
          <w:color w:val="auto"/>
          <w:sz w:val="22"/>
        </w:rPr>
        <w:t>The Board is also aware that there are plans to look at the further at upgrading the visits area in the future.</w:t>
      </w:r>
    </w:p>
    <w:p w:rsidR="003D5D62" w:rsidRPr="00DD2121" w:rsidRDefault="003D5D62" w:rsidP="00DD2121">
      <w:pPr>
        <w:spacing w:before="100" w:beforeAutospacing="1" w:after="120" w:line="360" w:lineRule="auto"/>
        <w:jc w:val="both"/>
        <w:rPr>
          <w:rFonts w:cs="Arial"/>
          <w:sz w:val="22"/>
        </w:rPr>
      </w:pPr>
      <w:r w:rsidRPr="00DD2121">
        <w:rPr>
          <w:rFonts w:cs="Arial"/>
          <w:sz w:val="22"/>
        </w:rPr>
        <w:t>17.5</w:t>
      </w:r>
      <w:r w:rsidRPr="00DD2121">
        <w:rPr>
          <w:rFonts w:cs="Arial"/>
          <w:sz w:val="22"/>
        </w:rPr>
        <w:tab/>
        <w:t>Child-centred visits operate throughout the year, enabling fathers and children to play in a supported, supervised manner and bond in a way that is not always possible during a normal visit.  Since inception</w:t>
      </w:r>
      <w:r w:rsidR="00F11999">
        <w:rPr>
          <w:rFonts w:cs="Arial"/>
          <w:sz w:val="22"/>
        </w:rPr>
        <w:t>,</w:t>
      </w:r>
      <w:r w:rsidRPr="00DD2121">
        <w:rPr>
          <w:rFonts w:cs="Arial"/>
          <w:sz w:val="22"/>
        </w:rPr>
        <w:t xml:space="preserve"> these visits have been jointly delivered by Quaker Service and prison staff.  </w:t>
      </w:r>
      <w:r w:rsidR="000257D1" w:rsidRPr="00DD2121">
        <w:rPr>
          <w:rFonts w:cs="Arial"/>
          <w:sz w:val="22"/>
        </w:rPr>
        <w:t xml:space="preserve">For prisoners on the </w:t>
      </w:r>
      <w:r w:rsidRPr="00DD2121">
        <w:rPr>
          <w:rFonts w:cs="Arial"/>
          <w:sz w:val="22"/>
        </w:rPr>
        <w:t xml:space="preserve">Family Focus </w:t>
      </w:r>
      <w:r w:rsidR="000257D1" w:rsidRPr="00DD2121">
        <w:rPr>
          <w:rFonts w:cs="Arial"/>
          <w:sz w:val="22"/>
        </w:rPr>
        <w:t>landing, extended visits with their children are arranged on a monthly basis and held in the Donard Centre</w:t>
      </w:r>
      <w:r w:rsidRPr="00DD2121">
        <w:rPr>
          <w:rFonts w:cs="Arial"/>
          <w:sz w:val="22"/>
        </w:rPr>
        <w:t xml:space="preserve">.  </w:t>
      </w:r>
      <w:r w:rsidR="00F11999">
        <w:rPr>
          <w:rFonts w:cs="Arial"/>
          <w:sz w:val="22"/>
        </w:rPr>
        <w:t>These are made possible by the P</w:t>
      </w:r>
      <w:r w:rsidRPr="00DD2121">
        <w:rPr>
          <w:rFonts w:cs="Arial"/>
          <w:sz w:val="22"/>
        </w:rPr>
        <w:t>rison Visits team, Family Officers and the Quaker</w:t>
      </w:r>
      <w:r w:rsidR="00CB385A">
        <w:rPr>
          <w:rFonts w:cs="Arial"/>
          <w:sz w:val="22"/>
        </w:rPr>
        <w:t xml:space="preserve"> Service</w:t>
      </w:r>
      <w:r w:rsidRPr="00DD2121">
        <w:rPr>
          <w:rFonts w:cs="Arial"/>
          <w:sz w:val="22"/>
        </w:rPr>
        <w:t xml:space="preserve">. This is </w:t>
      </w:r>
      <w:r w:rsidR="00F11999">
        <w:rPr>
          <w:rFonts w:cs="Arial"/>
          <w:sz w:val="22"/>
        </w:rPr>
        <w:t>superb</w:t>
      </w:r>
      <w:r w:rsidRPr="00DD2121">
        <w:rPr>
          <w:rFonts w:cs="Arial"/>
          <w:sz w:val="22"/>
        </w:rPr>
        <w:t xml:space="preserve"> example of different organisations working together for the benefit of prisoners and their families and the Board commends these initiatives.  </w:t>
      </w:r>
    </w:p>
    <w:p w:rsidR="003D5D62" w:rsidRPr="00DD2121" w:rsidRDefault="003D5D62" w:rsidP="00DD2121">
      <w:pPr>
        <w:spacing w:before="100" w:beforeAutospacing="1" w:after="120" w:line="360" w:lineRule="auto"/>
        <w:jc w:val="both"/>
        <w:rPr>
          <w:rFonts w:cs="Arial"/>
          <w:sz w:val="22"/>
        </w:rPr>
      </w:pPr>
      <w:r w:rsidRPr="00DD2121">
        <w:rPr>
          <w:rFonts w:cs="Arial"/>
          <w:sz w:val="22"/>
        </w:rPr>
        <w:t>17.6</w:t>
      </w:r>
      <w:r w:rsidRPr="00DD2121">
        <w:rPr>
          <w:rFonts w:cs="Arial"/>
          <w:sz w:val="22"/>
        </w:rPr>
        <w:tab/>
        <w:t>While many prisoners receive regular visits from friends and family there are a significant number who serve their sentence with little or no contact with anyone outside.  As previously mentioned the Quaker Service operates the “Quaker Connections” which provides visits to these prisoners.</w:t>
      </w:r>
      <w:r w:rsidR="00F11999">
        <w:rPr>
          <w:rFonts w:cs="Arial"/>
          <w:sz w:val="22"/>
        </w:rPr>
        <w:t xml:space="preserve">  In a similar context, t</w:t>
      </w:r>
      <w:r w:rsidR="00F11999" w:rsidRPr="00DD2121">
        <w:rPr>
          <w:rFonts w:cs="Arial"/>
          <w:sz w:val="22"/>
        </w:rPr>
        <w:t xml:space="preserve">he Board </w:t>
      </w:r>
      <w:r w:rsidR="00F11999">
        <w:rPr>
          <w:rFonts w:cs="Arial"/>
          <w:sz w:val="22"/>
        </w:rPr>
        <w:t xml:space="preserve">also </w:t>
      </w:r>
      <w:r w:rsidR="00F11999" w:rsidRPr="00DD2121">
        <w:rPr>
          <w:rFonts w:cs="Arial"/>
          <w:sz w:val="22"/>
        </w:rPr>
        <w:t xml:space="preserve">commends </w:t>
      </w:r>
      <w:r w:rsidR="00F11999">
        <w:rPr>
          <w:rFonts w:cs="Arial"/>
          <w:sz w:val="22"/>
        </w:rPr>
        <w:t>the Quaker Befriending Scheme</w:t>
      </w:r>
      <w:r w:rsidR="003B5C27">
        <w:rPr>
          <w:rFonts w:cs="Arial"/>
          <w:sz w:val="22"/>
        </w:rPr>
        <w:t>.</w:t>
      </w:r>
    </w:p>
    <w:p w:rsidR="005C2780" w:rsidRPr="00DD2121" w:rsidRDefault="004237BE" w:rsidP="00DD2121">
      <w:pPr>
        <w:spacing w:before="100" w:beforeAutospacing="1" w:after="120" w:line="360" w:lineRule="auto"/>
        <w:jc w:val="both"/>
        <w:rPr>
          <w:rFonts w:cs="Arial"/>
          <w:sz w:val="22"/>
        </w:rPr>
      </w:pPr>
      <w:r w:rsidRPr="00DD2121">
        <w:rPr>
          <w:rFonts w:cs="Arial"/>
          <w:sz w:val="22"/>
        </w:rPr>
        <w:t>17.7</w:t>
      </w:r>
      <w:r w:rsidR="00F11999">
        <w:rPr>
          <w:rFonts w:cs="Arial"/>
          <w:sz w:val="22"/>
        </w:rPr>
        <w:tab/>
      </w:r>
      <w:r w:rsidRPr="00DD2121">
        <w:rPr>
          <w:rFonts w:cs="Arial"/>
          <w:sz w:val="22"/>
        </w:rPr>
        <w:t>It was disappointing to note this year that prisoners in Wilson an</w:t>
      </w:r>
      <w:r w:rsidR="00F11999">
        <w:rPr>
          <w:rFonts w:cs="Arial"/>
          <w:sz w:val="22"/>
        </w:rPr>
        <w:t xml:space="preserve">d Martin </w:t>
      </w:r>
      <w:r w:rsidR="003F7633" w:rsidRPr="00DD2121">
        <w:rPr>
          <w:rFonts w:cs="Arial"/>
          <w:sz w:val="22"/>
        </w:rPr>
        <w:t xml:space="preserve">House had </w:t>
      </w:r>
      <w:r w:rsidR="00F11999">
        <w:rPr>
          <w:rFonts w:cs="Arial"/>
          <w:sz w:val="22"/>
        </w:rPr>
        <w:t xml:space="preserve">the location of </w:t>
      </w:r>
      <w:r w:rsidR="003F7633" w:rsidRPr="00DD2121">
        <w:rPr>
          <w:rFonts w:cs="Arial"/>
          <w:sz w:val="22"/>
        </w:rPr>
        <w:t xml:space="preserve">their visits changed to the </w:t>
      </w:r>
      <w:r w:rsidRPr="00DD2121">
        <w:rPr>
          <w:rFonts w:cs="Arial"/>
          <w:sz w:val="22"/>
        </w:rPr>
        <w:t>Braid</w:t>
      </w:r>
      <w:r w:rsidR="00F11999">
        <w:rPr>
          <w:rFonts w:cs="Arial"/>
          <w:sz w:val="22"/>
        </w:rPr>
        <w:t xml:space="preserve"> House visiting</w:t>
      </w:r>
      <w:r w:rsidRPr="00DD2121">
        <w:rPr>
          <w:rFonts w:cs="Arial"/>
          <w:sz w:val="22"/>
        </w:rPr>
        <w:t xml:space="preserve"> area. The Board feels this is a retrograde step</w:t>
      </w:r>
      <w:r w:rsidR="00F11999">
        <w:rPr>
          <w:rFonts w:cs="Arial"/>
          <w:sz w:val="22"/>
        </w:rPr>
        <w:t xml:space="preserve">; </w:t>
      </w:r>
      <w:r w:rsidRPr="00DD2121">
        <w:rPr>
          <w:rFonts w:cs="Arial"/>
          <w:sz w:val="22"/>
        </w:rPr>
        <w:t xml:space="preserve">the visits in Wilson helped prisoners who were in the </w:t>
      </w:r>
      <w:r w:rsidR="005C2780" w:rsidRPr="00DD2121">
        <w:rPr>
          <w:rFonts w:cs="Arial"/>
          <w:sz w:val="22"/>
        </w:rPr>
        <w:t>final stages of life sentences</w:t>
      </w:r>
      <w:r w:rsidR="00F11999">
        <w:rPr>
          <w:rFonts w:cs="Arial"/>
          <w:sz w:val="22"/>
        </w:rPr>
        <w:t>,</w:t>
      </w:r>
      <w:r w:rsidR="005C2780" w:rsidRPr="00DD2121">
        <w:rPr>
          <w:rFonts w:cs="Arial"/>
          <w:sz w:val="22"/>
        </w:rPr>
        <w:t xml:space="preserve"> build and maintain relationships with their families in a relaxed atmosphere. For the vulnerable prisoners in Martin House</w:t>
      </w:r>
      <w:r w:rsidR="00F11999">
        <w:rPr>
          <w:rFonts w:cs="Arial"/>
          <w:sz w:val="22"/>
        </w:rPr>
        <w:t>,</w:t>
      </w:r>
      <w:r w:rsidR="005C2780" w:rsidRPr="00DD2121">
        <w:rPr>
          <w:rFonts w:cs="Arial"/>
          <w:sz w:val="22"/>
        </w:rPr>
        <w:t xml:space="preserve"> it has raised concerns about their safety a</w:t>
      </w:r>
      <w:r w:rsidR="003F7633" w:rsidRPr="00DD2121">
        <w:rPr>
          <w:rFonts w:cs="Arial"/>
          <w:sz w:val="22"/>
        </w:rPr>
        <w:t xml:space="preserve">nd the </w:t>
      </w:r>
      <w:r w:rsidR="003F7633" w:rsidRPr="00DD2121">
        <w:rPr>
          <w:rFonts w:cs="Arial"/>
          <w:sz w:val="22"/>
        </w:rPr>
        <w:lastRenderedPageBreak/>
        <w:t>safety of their visitors</w:t>
      </w:r>
      <w:r w:rsidR="00F11999">
        <w:rPr>
          <w:rFonts w:cs="Arial"/>
          <w:sz w:val="22"/>
        </w:rPr>
        <w:t xml:space="preserve">, </w:t>
      </w:r>
      <w:r w:rsidR="003F7633" w:rsidRPr="00DD2121">
        <w:rPr>
          <w:rFonts w:cs="Arial"/>
          <w:sz w:val="22"/>
        </w:rPr>
        <w:t>with some reluctant to take visits and subject their family, especially children, to remarks from other visitors/prisoners</w:t>
      </w:r>
      <w:r w:rsidR="00CB385A">
        <w:rPr>
          <w:rFonts w:cs="Arial"/>
          <w:sz w:val="22"/>
        </w:rPr>
        <w:t>.</w:t>
      </w:r>
    </w:p>
    <w:p w:rsidR="005C2780" w:rsidRPr="00F11999" w:rsidRDefault="00F11999" w:rsidP="00DD2121">
      <w:pPr>
        <w:spacing w:before="100" w:beforeAutospacing="1" w:after="120" w:line="360" w:lineRule="auto"/>
        <w:jc w:val="both"/>
        <w:rPr>
          <w:rFonts w:cs="Arial"/>
          <w:b/>
          <w:i/>
          <w:sz w:val="22"/>
        </w:rPr>
      </w:pPr>
      <w:r>
        <w:rPr>
          <w:rFonts w:cs="Arial"/>
          <w:b/>
          <w:i/>
          <w:sz w:val="22"/>
        </w:rPr>
        <w:t xml:space="preserve">Recommendation: </w:t>
      </w:r>
      <w:r w:rsidR="005C2780" w:rsidRPr="00F11999">
        <w:rPr>
          <w:rFonts w:cs="Arial"/>
          <w:b/>
          <w:i/>
          <w:sz w:val="22"/>
        </w:rPr>
        <w:t>The Board recommends that visits to Wilson and Martin Houses are restored.</w:t>
      </w:r>
    </w:p>
    <w:p w:rsidR="003D5D62" w:rsidRPr="00DD2121" w:rsidRDefault="005C2780" w:rsidP="00DD2121">
      <w:pPr>
        <w:spacing w:before="100" w:beforeAutospacing="1" w:after="120" w:line="360" w:lineRule="auto"/>
        <w:jc w:val="both"/>
        <w:rPr>
          <w:rFonts w:cs="Arial"/>
          <w:sz w:val="22"/>
        </w:rPr>
      </w:pPr>
      <w:r w:rsidRPr="00DD2121">
        <w:rPr>
          <w:rFonts w:cs="Arial"/>
          <w:sz w:val="22"/>
        </w:rPr>
        <w:t xml:space="preserve"> </w:t>
      </w:r>
      <w:r w:rsidR="004237BE" w:rsidRPr="00DD2121">
        <w:rPr>
          <w:rFonts w:cs="Arial"/>
          <w:sz w:val="22"/>
        </w:rPr>
        <w:t>17.8</w:t>
      </w:r>
      <w:r w:rsidR="003D5D62" w:rsidRPr="00DD2121">
        <w:rPr>
          <w:rFonts w:cs="Arial"/>
          <w:sz w:val="22"/>
        </w:rPr>
        <w:tab/>
        <w:t>In conclusion, t</w:t>
      </w:r>
      <w:r w:rsidRPr="00DD2121">
        <w:rPr>
          <w:rFonts w:cs="Arial"/>
          <w:sz w:val="22"/>
        </w:rPr>
        <w:t>he NI</w:t>
      </w:r>
      <w:r w:rsidR="003D5D62" w:rsidRPr="00DD2121">
        <w:rPr>
          <w:rFonts w:cs="Arial"/>
          <w:sz w:val="22"/>
        </w:rPr>
        <w:t>PS and the agencies and organisations which provide visit services should be commended for the help and support given to visitors on a daily basis.</w:t>
      </w:r>
    </w:p>
    <w:p w:rsidR="00946830" w:rsidRPr="00DD2121" w:rsidRDefault="00946830" w:rsidP="00DD2121">
      <w:pPr>
        <w:spacing w:before="100" w:beforeAutospacing="1" w:after="120" w:line="360" w:lineRule="auto"/>
        <w:jc w:val="both"/>
        <w:rPr>
          <w:rFonts w:cs="Arial"/>
          <w:b/>
          <w:color w:val="auto"/>
          <w:spacing w:val="0"/>
          <w:sz w:val="22"/>
        </w:rPr>
      </w:pPr>
    </w:p>
    <w:p w:rsidR="002C53C2" w:rsidRDefault="00965A7E" w:rsidP="00DD2121">
      <w:pPr>
        <w:spacing w:before="100" w:beforeAutospacing="1" w:after="120" w:line="360" w:lineRule="auto"/>
        <w:jc w:val="both"/>
        <w:rPr>
          <w:rFonts w:cs="Arial"/>
          <w:b/>
          <w:sz w:val="22"/>
        </w:rPr>
      </w:pPr>
      <w:r w:rsidRPr="00DD2121">
        <w:rPr>
          <w:rFonts w:cs="Arial"/>
          <w:b/>
          <w:sz w:val="22"/>
        </w:rPr>
        <w:br w:type="page"/>
      </w:r>
      <w:r w:rsidR="004B1A8F" w:rsidRPr="00DD2121">
        <w:rPr>
          <w:rFonts w:cs="Arial"/>
          <w:b/>
          <w:sz w:val="22"/>
        </w:rPr>
        <w:lastRenderedPageBreak/>
        <w:t xml:space="preserve"> </w:t>
      </w:r>
      <w:r w:rsidR="00D544DF">
        <w:rPr>
          <w:rFonts w:cs="Arial"/>
          <w:b/>
          <w:sz w:val="22"/>
        </w:rPr>
        <w:t>MAGHABERRY</w:t>
      </w:r>
      <w:r w:rsidR="002C53C2">
        <w:rPr>
          <w:rFonts w:cs="Arial"/>
          <w:b/>
          <w:sz w:val="22"/>
        </w:rPr>
        <w:t xml:space="preserve"> PRISON</w:t>
      </w:r>
    </w:p>
    <w:p w:rsidR="009B360B" w:rsidRDefault="00D544DF" w:rsidP="00DD2121">
      <w:pPr>
        <w:spacing w:before="100" w:beforeAutospacing="1" w:after="120" w:line="360" w:lineRule="auto"/>
        <w:jc w:val="both"/>
        <w:rPr>
          <w:rFonts w:cs="Arial"/>
          <w:b/>
          <w:sz w:val="22"/>
        </w:rPr>
      </w:pPr>
      <w:r>
        <w:rPr>
          <w:rFonts w:cs="Arial"/>
          <w:b/>
          <w:sz w:val="22"/>
        </w:rPr>
        <w:t xml:space="preserve"> BOARD MEMBERS 2013-2014</w:t>
      </w:r>
    </w:p>
    <w:p w:rsidR="002C53C2" w:rsidRDefault="002C53C2" w:rsidP="00DD2121">
      <w:pPr>
        <w:spacing w:before="100" w:beforeAutospacing="1" w:after="120" w:line="360" w:lineRule="auto"/>
        <w:jc w:val="both"/>
        <w:rPr>
          <w:rFonts w:cs="Arial"/>
          <w:b/>
          <w:sz w:val="22"/>
        </w:rPr>
      </w:pPr>
    </w:p>
    <w:tbl>
      <w:tblPr>
        <w:tblStyle w:val="TableGrid"/>
        <w:tblW w:w="9356" w:type="dxa"/>
        <w:tblInd w:w="-176" w:type="dxa"/>
        <w:tblLook w:val="04A0" w:firstRow="1" w:lastRow="0" w:firstColumn="1" w:lastColumn="0" w:noHBand="0" w:noVBand="1"/>
      </w:tblPr>
      <w:tblGrid>
        <w:gridCol w:w="851"/>
        <w:gridCol w:w="3686"/>
        <w:gridCol w:w="4819"/>
      </w:tblGrid>
      <w:tr w:rsidR="009B360B" w:rsidTr="002C53C2">
        <w:tc>
          <w:tcPr>
            <w:tcW w:w="851"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1</w:t>
            </w:r>
          </w:p>
        </w:tc>
        <w:tc>
          <w:tcPr>
            <w:tcW w:w="3686"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Mrs Margaret McCauley</w:t>
            </w:r>
          </w:p>
        </w:tc>
        <w:tc>
          <w:tcPr>
            <w:tcW w:w="4819" w:type="dxa"/>
          </w:tcPr>
          <w:p w:rsidR="009B360B" w:rsidRPr="002C53C2" w:rsidRDefault="002C53C2" w:rsidP="00DD2121">
            <w:pPr>
              <w:spacing w:before="100" w:beforeAutospacing="1" w:after="120" w:line="360" w:lineRule="auto"/>
              <w:jc w:val="both"/>
              <w:rPr>
                <w:rFonts w:cs="Arial"/>
                <w:sz w:val="22"/>
              </w:rPr>
            </w:pPr>
            <w:r w:rsidRPr="002C53C2">
              <w:rPr>
                <w:rFonts w:cs="Arial"/>
                <w:sz w:val="22"/>
              </w:rPr>
              <w:t xml:space="preserve">Chair: </w:t>
            </w:r>
            <w:r w:rsidR="009B360B" w:rsidRPr="002C53C2">
              <w:rPr>
                <w:rFonts w:cs="Arial"/>
                <w:sz w:val="22"/>
              </w:rPr>
              <w:t>No change</w:t>
            </w:r>
          </w:p>
        </w:tc>
      </w:tr>
      <w:tr w:rsidR="009B360B" w:rsidTr="002C53C2">
        <w:tc>
          <w:tcPr>
            <w:tcW w:w="851"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2</w:t>
            </w:r>
          </w:p>
        </w:tc>
        <w:tc>
          <w:tcPr>
            <w:tcW w:w="3686"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Mr James McAllister</w:t>
            </w:r>
          </w:p>
        </w:tc>
        <w:tc>
          <w:tcPr>
            <w:tcW w:w="4819" w:type="dxa"/>
          </w:tcPr>
          <w:p w:rsidR="009B360B" w:rsidRPr="002C53C2" w:rsidRDefault="009B360B" w:rsidP="009B360B">
            <w:pPr>
              <w:spacing w:before="100" w:beforeAutospacing="1" w:after="120" w:line="360" w:lineRule="auto"/>
              <w:jc w:val="both"/>
              <w:rPr>
                <w:rFonts w:cs="Arial"/>
                <w:sz w:val="22"/>
              </w:rPr>
            </w:pPr>
            <w:r w:rsidRPr="002C53C2">
              <w:rPr>
                <w:rFonts w:cs="Arial"/>
                <w:sz w:val="22"/>
              </w:rPr>
              <w:t>Tenure completed March 2014)</w:t>
            </w:r>
          </w:p>
        </w:tc>
      </w:tr>
      <w:tr w:rsidR="009B360B" w:rsidTr="002C53C2">
        <w:tc>
          <w:tcPr>
            <w:tcW w:w="851"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3</w:t>
            </w:r>
          </w:p>
        </w:tc>
        <w:tc>
          <w:tcPr>
            <w:tcW w:w="3686"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Mr Phillip Lees</w:t>
            </w:r>
            <w:r w:rsidRPr="002C53C2">
              <w:rPr>
                <w:rFonts w:cs="Arial"/>
                <w:sz w:val="22"/>
              </w:rPr>
              <w:tab/>
            </w:r>
          </w:p>
        </w:tc>
        <w:tc>
          <w:tcPr>
            <w:tcW w:w="4819"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No change</w:t>
            </w:r>
          </w:p>
        </w:tc>
      </w:tr>
      <w:tr w:rsidR="009B360B" w:rsidTr="002C53C2">
        <w:tc>
          <w:tcPr>
            <w:tcW w:w="851"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4</w:t>
            </w:r>
          </w:p>
        </w:tc>
        <w:tc>
          <w:tcPr>
            <w:tcW w:w="3686"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Mrs Shelley Maybin</w:t>
            </w:r>
          </w:p>
        </w:tc>
        <w:tc>
          <w:tcPr>
            <w:tcW w:w="4819" w:type="dxa"/>
          </w:tcPr>
          <w:p w:rsidR="009B360B" w:rsidRPr="002C53C2" w:rsidRDefault="00E77A1E" w:rsidP="00DD2121">
            <w:pPr>
              <w:spacing w:before="100" w:beforeAutospacing="1" w:after="120" w:line="360" w:lineRule="auto"/>
              <w:jc w:val="both"/>
              <w:rPr>
                <w:rFonts w:cs="Arial"/>
                <w:sz w:val="22"/>
              </w:rPr>
            </w:pPr>
            <w:r w:rsidRPr="002C53C2">
              <w:rPr>
                <w:rFonts w:cs="Arial"/>
                <w:sz w:val="22"/>
              </w:rPr>
              <w:t>Appointed: June 2013</w:t>
            </w:r>
          </w:p>
        </w:tc>
      </w:tr>
      <w:tr w:rsidR="009B360B" w:rsidTr="002C53C2">
        <w:tc>
          <w:tcPr>
            <w:tcW w:w="851"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5</w:t>
            </w:r>
          </w:p>
        </w:tc>
        <w:tc>
          <w:tcPr>
            <w:tcW w:w="3686"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Mrs Valerie McConnell</w:t>
            </w:r>
          </w:p>
        </w:tc>
        <w:tc>
          <w:tcPr>
            <w:tcW w:w="4819"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No change</w:t>
            </w:r>
          </w:p>
        </w:tc>
      </w:tr>
      <w:tr w:rsidR="009B360B" w:rsidTr="002C53C2">
        <w:tc>
          <w:tcPr>
            <w:tcW w:w="851"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6</w:t>
            </w:r>
          </w:p>
        </w:tc>
        <w:tc>
          <w:tcPr>
            <w:tcW w:w="3686"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Mrs Bernadette McCollum</w:t>
            </w:r>
          </w:p>
        </w:tc>
        <w:tc>
          <w:tcPr>
            <w:tcW w:w="4819"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Transferred from Magilligan</w:t>
            </w:r>
            <w:r w:rsidR="00E77A1E" w:rsidRPr="002C53C2">
              <w:rPr>
                <w:rFonts w:cs="Arial"/>
                <w:sz w:val="22"/>
              </w:rPr>
              <w:t>:</w:t>
            </w:r>
            <w:r w:rsidRPr="002C53C2">
              <w:rPr>
                <w:rFonts w:cs="Arial"/>
                <w:sz w:val="22"/>
              </w:rPr>
              <w:t xml:space="preserve"> April 2013</w:t>
            </w:r>
          </w:p>
        </w:tc>
      </w:tr>
      <w:tr w:rsidR="009B360B" w:rsidTr="002C53C2">
        <w:tc>
          <w:tcPr>
            <w:tcW w:w="851"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7</w:t>
            </w:r>
          </w:p>
        </w:tc>
        <w:tc>
          <w:tcPr>
            <w:tcW w:w="3686"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Mr Patrick McGonagle</w:t>
            </w:r>
          </w:p>
        </w:tc>
        <w:tc>
          <w:tcPr>
            <w:tcW w:w="4819" w:type="dxa"/>
          </w:tcPr>
          <w:p w:rsidR="009B360B" w:rsidRPr="002C53C2" w:rsidRDefault="00E77A1E" w:rsidP="00DD2121">
            <w:pPr>
              <w:spacing w:before="100" w:beforeAutospacing="1" w:after="120" w:line="360" w:lineRule="auto"/>
              <w:jc w:val="both"/>
              <w:rPr>
                <w:rFonts w:cs="Arial"/>
                <w:sz w:val="22"/>
              </w:rPr>
            </w:pPr>
            <w:r w:rsidRPr="002C53C2">
              <w:rPr>
                <w:rFonts w:cs="Arial"/>
                <w:sz w:val="22"/>
              </w:rPr>
              <w:t>Appointed: May 2013</w:t>
            </w:r>
          </w:p>
        </w:tc>
      </w:tr>
      <w:tr w:rsidR="009B360B" w:rsidTr="002C53C2">
        <w:tc>
          <w:tcPr>
            <w:tcW w:w="851"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8</w:t>
            </w:r>
          </w:p>
        </w:tc>
        <w:tc>
          <w:tcPr>
            <w:tcW w:w="3686"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Mrs Lyn</w:t>
            </w:r>
            <w:r w:rsidR="00E77A1E" w:rsidRPr="002C53C2">
              <w:rPr>
                <w:rFonts w:cs="Arial"/>
                <w:sz w:val="22"/>
              </w:rPr>
              <w:t>n</w:t>
            </w:r>
            <w:r w:rsidRPr="002C53C2">
              <w:rPr>
                <w:rFonts w:cs="Arial"/>
                <w:sz w:val="22"/>
              </w:rPr>
              <w:t xml:space="preserve"> Nevin</w:t>
            </w:r>
          </w:p>
        </w:tc>
        <w:tc>
          <w:tcPr>
            <w:tcW w:w="4819" w:type="dxa"/>
          </w:tcPr>
          <w:p w:rsidR="009B360B" w:rsidRPr="002C53C2" w:rsidRDefault="00E77A1E" w:rsidP="00DD2121">
            <w:pPr>
              <w:spacing w:before="100" w:beforeAutospacing="1" w:after="120" w:line="360" w:lineRule="auto"/>
              <w:jc w:val="both"/>
              <w:rPr>
                <w:rFonts w:cs="Arial"/>
                <w:sz w:val="22"/>
              </w:rPr>
            </w:pPr>
            <w:r w:rsidRPr="002C53C2">
              <w:rPr>
                <w:rFonts w:cs="Arial"/>
                <w:sz w:val="22"/>
              </w:rPr>
              <w:t>Appointed: June 2013</w:t>
            </w:r>
          </w:p>
        </w:tc>
      </w:tr>
      <w:tr w:rsidR="009B360B" w:rsidTr="002C53C2">
        <w:tc>
          <w:tcPr>
            <w:tcW w:w="851"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9</w:t>
            </w:r>
          </w:p>
        </w:tc>
        <w:tc>
          <w:tcPr>
            <w:tcW w:w="3686"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Mrs Hazel Baird</w:t>
            </w:r>
          </w:p>
        </w:tc>
        <w:tc>
          <w:tcPr>
            <w:tcW w:w="4819" w:type="dxa"/>
          </w:tcPr>
          <w:p w:rsidR="009B360B" w:rsidRPr="002C53C2" w:rsidRDefault="00E77A1E" w:rsidP="00DD2121">
            <w:pPr>
              <w:spacing w:before="100" w:beforeAutospacing="1" w:after="120" w:line="360" w:lineRule="auto"/>
              <w:jc w:val="both"/>
              <w:rPr>
                <w:rFonts w:cs="Arial"/>
                <w:sz w:val="22"/>
              </w:rPr>
            </w:pPr>
            <w:r w:rsidRPr="002C53C2">
              <w:rPr>
                <w:rFonts w:cs="Arial"/>
                <w:sz w:val="22"/>
              </w:rPr>
              <w:t>Appointed: September 2013</w:t>
            </w:r>
          </w:p>
        </w:tc>
      </w:tr>
      <w:tr w:rsidR="009B360B" w:rsidTr="002C53C2">
        <w:tc>
          <w:tcPr>
            <w:tcW w:w="851"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10</w:t>
            </w:r>
          </w:p>
        </w:tc>
        <w:tc>
          <w:tcPr>
            <w:tcW w:w="3686"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Mr Andrew Hayes</w:t>
            </w:r>
          </w:p>
        </w:tc>
        <w:tc>
          <w:tcPr>
            <w:tcW w:w="4819" w:type="dxa"/>
          </w:tcPr>
          <w:p w:rsidR="009B360B" w:rsidRPr="002C53C2" w:rsidRDefault="00E77A1E" w:rsidP="00DD2121">
            <w:pPr>
              <w:spacing w:before="100" w:beforeAutospacing="1" w:after="120" w:line="360" w:lineRule="auto"/>
              <w:jc w:val="both"/>
              <w:rPr>
                <w:rFonts w:cs="Arial"/>
                <w:sz w:val="22"/>
              </w:rPr>
            </w:pPr>
            <w:r w:rsidRPr="002C53C2">
              <w:rPr>
                <w:rFonts w:cs="Arial"/>
                <w:sz w:val="22"/>
              </w:rPr>
              <w:t>Appointed: June 2013</w:t>
            </w:r>
          </w:p>
        </w:tc>
      </w:tr>
      <w:tr w:rsidR="009B360B" w:rsidTr="002C53C2">
        <w:tc>
          <w:tcPr>
            <w:tcW w:w="851"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11</w:t>
            </w:r>
          </w:p>
        </w:tc>
        <w:tc>
          <w:tcPr>
            <w:tcW w:w="3686" w:type="dxa"/>
          </w:tcPr>
          <w:p w:rsidR="009B360B" w:rsidRPr="002C53C2" w:rsidRDefault="009B360B" w:rsidP="009B360B">
            <w:pPr>
              <w:spacing w:before="100" w:beforeAutospacing="1" w:after="120" w:line="360" w:lineRule="auto"/>
              <w:jc w:val="both"/>
              <w:rPr>
                <w:rFonts w:cs="Arial"/>
                <w:sz w:val="22"/>
              </w:rPr>
            </w:pPr>
            <w:r w:rsidRPr="002C53C2">
              <w:rPr>
                <w:rFonts w:cs="Arial"/>
                <w:sz w:val="22"/>
              </w:rPr>
              <w:t xml:space="preserve">Mrs Sally Cunningham </w:t>
            </w:r>
            <w:r w:rsidRPr="002C53C2">
              <w:rPr>
                <w:rFonts w:cs="Arial"/>
                <w:sz w:val="22"/>
              </w:rPr>
              <w:tab/>
            </w:r>
          </w:p>
        </w:tc>
        <w:tc>
          <w:tcPr>
            <w:tcW w:w="4819"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No change</w:t>
            </w:r>
          </w:p>
        </w:tc>
      </w:tr>
      <w:tr w:rsidR="009B360B" w:rsidTr="002C53C2">
        <w:tc>
          <w:tcPr>
            <w:tcW w:w="851"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12</w:t>
            </w:r>
          </w:p>
        </w:tc>
        <w:tc>
          <w:tcPr>
            <w:tcW w:w="3686"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Mr Gordon Ramsey</w:t>
            </w:r>
            <w:r w:rsidRPr="002C53C2">
              <w:rPr>
                <w:rFonts w:cs="Arial"/>
                <w:sz w:val="22"/>
              </w:rPr>
              <w:tab/>
            </w:r>
          </w:p>
        </w:tc>
        <w:tc>
          <w:tcPr>
            <w:tcW w:w="4819" w:type="dxa"/>
          </w:tcPr>
          <w:p w:rsidR="009B360B" w:rsidRPr="002C53C2" w:rsidRDefault="009B360B" w:rsidP="00DD2121">
            <w:pPr>
              <w:spacing w:before="100" w:beforeAutospacing="1" w:after="120" w:line="360" w:lineRule="auto"/>
              <w:jc w:val="both"/>
              <w:rPr>
                <w:rFonts w:cs="Arial"/>
                <w:sz w:val="22"/>
              </w:rPr>
            </w:pPr>
            <w:r w:rsidRPr="002C53C2">
              <w:rPr>
                <w:rFonts w:cs="Arial"/>
                <w:sz w:val="22"/>
              </w:rPr>
              <w:t>Resigned</w:t>
            </w:r>
            <w:r w:rsidR="00E77A1E" w:rsidRPr="002C53C2">
              <w:rPr>
                <w:rFonts w:cs="Arial"/>
                <w:sz w:val="22"/>
              </w:rPr>
              <w:t>:</w:t>
            </w:r>
            <w:r w:rsidRPr="002C53C2">
              <w:rPr>
                <w:rFonts w:cs="Arial"/>
                <w:sz w:val="22"/>
              </w:rPr>
              <w:t xml:space="preserve"> May 2013</w:t>
            </w:r>
          </w:p>
        </w:tc>
      </w:tr>
    </w:tbl>
    <w:p w:rsidR="003A4C2B" w:rsidRDefault="003A4C2B" w:rsidP="00DD2121">
      <w:pPr>
        <w:spacing w:before="100" w:beforeAutospacing="1" w:after="120" w:line="360" w:lineRule="auto"/>
        <w:jc w:val="both"/>
        <w:rPr>
          <w:rFonts w:cs="Arial"/>
          <w:b/>
          <w:sz w:val="22"/>
        </w:rPr>
      </w:pPr>
    </w:p>
    <w:p w:rsidR="00D544DF" w:rsidRDefault="003A4C2B" w:rsidP="00DD2121">
      <w:pPr>
        <w:spacing w:before="100" w:beforeAutospacing="1" w:after="120" w:line="360" w:lineRule="auto"/>
        <w:jc w:val="both"/>
        <w:rPr>
          <w:rFonts w:cs="Arial"/>
          <w:sz w:val="22"/>
        </w:rPr>
      </w:pPr>
      <w:r>
        <w:rPr>
          <w:rFonts w:cs="Arial"/>
          <w:sz w:val="22"/>
        </w:rPr>
        <w:tab/>
        <w:t xml:space="preserve"> </w:t>
      </w:r>
    </w:p>
    <w:p w:rsidR="00D544DF" w:rsidRDefault="003A4C2B" w:rsidP="00DD2121">
      <w:pPr>
        <w:spacing w:before="100" w:beforeAutospacing="1" w:after="120" w:line="360" w:lineRule="auto"/>
        <w:jc w:val="both"/>
        <w:rPr>
          <w:rFonts w:cs="Arial"/>
          <w:sz w:val="22"/>
        </w:rPr>
      </w:pPr>
      <w:r>
        <w:rPr>
          <w:rFonts w:cs="Arial"/>
          <w:sz w:val="22"/>
        </w:rPr>
        <w:tab/>
      </w:r>
      <w:r>
        <w:rPr>
          <w:rFonts w:cs="Arial"/>
          <w:sz w:val="22"/>
        </w:rPr>
        <w:tab/>
      </w:r>
    </w:p>
    <w:p w:rsidR="00D544DF" w:rsidRDefault="003A4C2B" w:rsidP="00DD2121">
      <w:pPr>
        <w:spacing w:before="100" w:beforeAutospacing="1" w:after="120" w:line="360" w:lineRule="auto"/>
        <w:jc w:val="both"/>
        <w:rPr>
          <w:rFonts w:cs="Arial"/>
          <w:sz w:val="22"/>
        </w:rPr>
      </w:pPr>
      <w:r>
        <w:rPr>
          <w:rFonts w:cs="Arial"/>
          <w:sz w:val="22"/>
        </w:rPr>
        <w:tab/>
      </w:r>
      <w:r>
        <w:rPr>
          <w:rFonts w:cs="Arial"/>
          <w:sz w:val="22"/>
        </w:rPr>
        <w:tab/>
      </w:r>
    </w:p>
    <w:p w:rsidR="00D544DF" w:rsidRDefault="003A4C2B" w:rsidP="00DD2121">
      <w:pPr>
        <w:spacing w:before="100" w:beforeAutospacing="1" w:after="120" w:line="360" w:lineRule="auto"/>
        <w:jc w:val="both"/>
        <w:rPr>
          <w:rFonts w:cs="Arial"/>
          <w:sz w:val="22"/>
        </w:rPr>
      </w:pPr>
      <w:r>
        <w:rPr>
          <w:rFonts w:cs="Arial"/>
          <w:sz w:val="22"/>
        </w:rPr>
        <w:tab/>
      </w:r>
    </w:p>
    <w:p w:rsidR="00D544DF" w:rsidRDefault="003A4C2B" w:rsidP="00DD2121">
      <w:pPr>
        <w:spacing w:before="100" w:beforeAutospacing="1" w:after="120" w:line="360" w:lineRule="auto"/>
        <w:jc w:val="both"/>
        <w:rPr>
          <w:rFonts w:cs="Arial"/>
          <w:sz w:val="22"/>
        </w:rPr>
      </w:pPr>
      <w:r>
        <w:rPr>
          <w:rFonts w:cs="Arial"/>
          <w:sz w:val="22"/>
        </w:rPr>
        <w:tab/>
      </w:r>
    </w:p>
    <w:p w:rsidR="00D544DF" w:rsidRDefault="00D544DF" w:rsidP="00DD2121">
      <w:pPr>
        <w:spacing w:before="100" w:beforeAutospacing="1" w:after="120" w:line="360" w:lineRule="auto"/>
        <w:jc w:val="both"/>
        <w:rPr>
          <w:rFonts w:cs="Arial"/>
          <w:sz w:val="22"/>
        </w:rPr>
      </w:pPr>
    </w:p>
    <w:p w:rsidR="00D544DF" w:rsidRDefault="00D544DF" w:rsidP="00DD2121">
      <w:pPr>
        <w:spacing w:before="100" w:beforeAutospacing="1" w:after="120" w:line="360" w:lineRule="auto"/>
        <w:jc w:val="both"/>
        <w:rPr>
          <w:rFonts w:cs="Arial"/>
          <w:sz w:val="22"/>
        </w:rPr>
      </w:pPr>
    </w:p>
    <w:sectPr w:rsidR="00D544DF" w:rsidSect="00860C3D">
      <w:footerReference w:type="default" r:id="rId10"/>
      <w:pgSz w:w="11906" w:h="16838" w:code="9"/>
      <w:pgMar w:top="794" w:right="1418" w:bottom="1418" w:left="1418"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B06" w:rsidRDefault="00526B06">
      <w:r>
        <w:separator/>
      </w:r>
    </w:p>
  </w:endnote>
  <w:endnote w:type="continuationSeparator" w:id="0">
    <w:p w:rsidR="00526B06" w:rsidRDefault="0052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06" w:rsidRPr="00EA4B9E" w:rsidRDefault="00526B06" w:rsidP="00EA4B9E">
    <w:pPr>
      <w:pStyle w:val="Footer"/>
      <w:rPr>
        <w:sz w:val="18"/>
        <w:szCs w:val="18"/>
      </w:rPr>
    </w:pPr>
    <w:r w:rsidRPr="00EA4B9E">
      <w:rPr>
        <w:rStyle w:val="PageNumber"/>
        <w:sz w:val="18"/>
        <w:szCs w:val="18"/>
      </w:rPr>
      <w:fldChar w:fldCharType="begin"/>
    </w:r>
    <w:r w:rsidRPr="00EA4B9E">
      <w:rPr>
        <w:rStyle w:val="PageNumber"/>
        <w:sz w:val="18"/>
        <w:szCs w:val="18"/>
      </w:rPr>
      <w:instrText xml:space="preserve"> PAGE </w:instrText>
    </w:r>
    <w:r w:rsidRPr="00EA4B9E">
      <w:rPr>
        <w:rStyle w:val="PageNumber"/>
        <w:sz w:val="18"/>
        <w:szCs w:val="18"/>
      </w:rPr>
      <w:fldChar w:fldCharType="separate"/>
    </w:r>
    <w:r w:rsidR="00F970A7">
      <w:rPr>
        <w:rStyle w:val="PageNumber"/>
        <w:noProof/>
        <w:sz w:val="18"/>
        <w:szCs w:val="18"/>
      </w:rPr>
      <w:t>26</w:t>
    </w:r>
    <w:r w:rsidRPr="00EA4B9E">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B06" w:rsidRDefault="00526B06">
      <w:r>
        <w:separator/>
      </w:r>
    </w:p>
  </w:footnote>
  <w:footnote w:type="continuationSeparator" w:id="0">
    <w:p w:rsidR="00526B06" w:rsidRDefault="00526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718"/>
    <w:multiLevelType w:val="hybridMultilevel"/>
    <w:tmpl w:val="B50865A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591E0F"/>
    <w:multiLevelType w:val="hybridMultilevel"/>
    <w:tmpl w:val="B8DA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E47DE3"/>
    <w:multiLevelType w:val="hybridMultilevel"/>
    <w:tmpl w:val="A12C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6116AA"/>
    <w:multiLevelType w:val="hybridMultilevel"/>
    <w:tmpl w:val="1AE40FBA"/>
    <w:lvl w:ilvl="0" w:tplc="C368ED5E">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F039D4"/>
    <w:multiLevelType w:val="hybridMultilevel"/>
    <w:tmpl w:val="772C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2062E7"/>
    <w:multiLevelType w:val="hybridMultilevel"/>
    <w:tmpl w:val="03761C5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8C1EFD"/>
    <w:multiLevelType w:val="hybridMultilevel"/>
    <w:tmpl w:val="9A52D8B2"/>
    <w:lvl w:ilvl="0" w:tplc="0809000F">
      <w:start w:val="1"/>
      <w:numFmt w:val="decimal"/>
      <w:lvlText w:val="%1."/>
      <w:lvlJc w:val="left"/>
      <w:pPr>
        <w:ind w:left="720" w:hanging="360"/>
      </w:pPr>
      <w:rPr>
        <w:rFonts w:hint="default"/>
      </w:rPr>
    </w:lvl>
    <w:lvl w:ilvl="1" w:tplc="DBFC155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6D5938"/>
    <w:multiLevelType w:val="hybridMultilevel"/>
    <w:tmpl w:val="7674CC2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056571"/>
    <w:multiLevelType w:val="hybridMultilevel"/>
    <w:tmpl w:val="B50865A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0A539D"/>
    <w:multiLevelType w:val="hybridMultilevel"/>
    <w:tmpl w:val="A676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3C6D79"/>
    <w:multiLevelType w:val="multilevel"/>
    <w:tmpl w:val="0FAA2F86"/>
    <w:lvl w:ilvl="0">
      <w:start w:val="1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490E4D"/>
    <w:multiLevelType w:val="hybridMultilevel"/>
    <w:tmpl w:val="9A10E3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3CC6531"/>
    <w:multiLevelType w:val="hybridMultilevel"/>
    <w:tmpl w:val="EF2276FA"/>
    <w:lvl w:ilvl="0" w:tplc="64B84F1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B375D4D"/>
    <w:multiLevelType w:val="hybridMultilevel"/>
    <w:tmpl w:val="C41E3C9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C70F0C"/>
    <w:multiLevelType w:val="hybridMultilevel"/>
    <w:tmpl w:val="6B8089D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6917DA"/>
    <w:multiLevelType w:val="hybridMultilevel"/>
    <w:tmpl w:val="C41E3C9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466767"/>
    <w:multiLevelType w:val="hybridMultilevel"/>
    <w:tmpl w:val="2C80A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01F0272"/>
    <w:multiLevelType w:val="hybridMultilevel"/>
    <w:tmpl w:val="841A4A8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47634"/>
    <w:multiLevelType w:val="hybridMultilevel"/>
    <w:tmpl w:val="0A246352"/>
    <w:lvl w:ilvl="0" w:tplc="C368ED5E">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C46C35"/>
    <w:multiLevelType w:val="hybridMultilevel"/>
    <w:tmpl w:val="E0D04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ED1A01"/>
    <w:multiLevelType w:val="hybridMultilevel"/>
    <w:tmpl w:val="C8329D72"/>
    <w:lvl w:ilvl="0" w:tplc="C368ED5E">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EB765B"/>
    <w:multiLevelType w:val="hybridMultilevel"/>
    <w:tmpl w:val="38C2D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F94758"/>
    <w:multiLevelType w:val="hybridMultilevel"/>
    <w:tmpl w:val="8A24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22"/>
  </w:num>
  <w:num w:numId="6">
    <w:abstractNumId w:val="4"/>
  </w:num>
  <w:num w:numId="7">
    <w:abstractNumId w:val="8"/>
  </w:num>
  <w:num w:numId="8">
    <w:abstractNumId w:val="6"/>
  </w:num>
  <w:num w:numId="9">
    <w:abstractNumId w:val="19"/>
  </w:num>
  <w:num w:numId="10">
    <w:abstractNumId w:val="14"/>
  </w:num>
  <w:num w:numId="11">
    <w:abstractNumId w:val="15"/>
  </w:num>
  <w:num w:numId="12">
    <w:abstractNumId w:val="3"/>
  </w:num>
  <w:num w:numId="13">
    <w:abstractNumId w:val="18"/>
  </w:num>
  <w:num w:numId="14">
    <w:abstractNumId w:val="20"/>
  </w:num>
  <w:num w:numId="15">
    <w:abstractNumId w:val="7"/>
  </w:num>
  <w:num w:numId="16">
    <w:abstractNumId w:val="5"/>
  </w:num>
  <w:num w:numId="17">
    <w:abstractNumId w:val="17"/>
  </w:num>
  <w:num w:numId="18">
    <w:abstractNumId w:val="9"/>
  </w:num>
  <w:num w:numId="19">
    <w:abstractNumId w:val="1"/>
  </w:num>
  <w:num w:numId="20">
    <w:abstractNumId w:val="2"/>
  </w:num>
  <w:num w:numId="21">
    <w:abstractNumId w:val="21"/>
  </w:num>
  <w:num w:numId="22">
    <w:abstractNumId w:val="0"/>
  </w:num>
  <w:num w:numId="2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A1E"/>
    <w:rsid w:val="0000034A"/>
    <w:rsid w:val="000034FD"/>
    <w:rsid w:val="0000539D"/>
    <w:rsid w:val="000116CC"/>
    <w:rsid w:val="00015966"/>
    <w:rsid w:val="000200FB"/>
    <w:rsid w:val="00021F9D"/>
    <w:rsid w:val="000229DE"/>
    <w:rsid w:val="00023092"/>
    <w:rsid w:val="00023F96"/>
    <w:rsid w:val="000257D1"/>
    <w:rsid w:val="00026D78"/>
    <w:rsid w:val="0003170D"/>
    <w:rsid w:val="00032190"/>
    <w:rsid w:val="00033CFD"/>
    <w:rsid w:val="0003649E"/>
    <w:rsid w:val="000374C1"/>
    <w:rsid w:val="0004093E"/>
    <w:rsid w:val="00042FF1"/>
    <w:rsid w:val="000505E2"/>
    <w:rsid w:val="00050D2B"/>
    <w:rsid w:val="00051361"/>
    <w:rsid w:val="00053B00"/>
    <w:rsid w:val="00054E21"/>
    <w:rsid w:val="00057190"/>
    <w:rsid w:val="00057BE6"/>
    <w:rsid w:val="0006033D"/>
    <w:rsid w:val="000607B5"/>
    <w:rsid w:val="000619F9"/>
    <w:rsid w:val="00063567"/>
    <w:rsid w:val="00065650"/>
    <w:rsid w:val="00066E49"/>
    <w:rsid w:val="0007150B"/>
    <w:rsid w:val="000721BB"/>
    <w:rsid w:val="00072326"/>
    <w:rsid w:val="00075F7D"/>
    <w:rsid w:val="0007626C"/>
    <w:rsid w:val="00076544"/>
    <w:rsid w:val="00081316"/>
    <w:rsid w:val="000813D1"/>
    <w:rsid w:val="000820DA"/>
    <w:rsid w:val="000828CB"/>
    <w:rsid w:val="0008381F"/>
    <w:rsid w:val="00083919"/>
    <w:rsid w:val="000878DC"/>
    <w:rsid w:val="0009573E"/>
    <w:rsid w:val="000976BC"/>
    <w:rsid w:val="000A1094"/>
    <w:rsid w:val="000A2EB9"/>
    <w:rsid w:val="000A5434"/>
    <w:rsid w:val="000A6230"/>
    <w:rsid w:val="000B0F3D"/>
    <w:rsid w:val="000B3E85"/>
    <w:rsid w:val="000B6A36"/>
    <w:rsid w:val="000B764B"/>
    <w:rsid w:val="000C04DE"/>
    <w:rsid w:val="000C7EF9"/>
    <w:rsid w:val="000D1E03"/>
    <w:rsid w:val="000D3D66"/>
    <w:rsid w:val="000D6084"/>
    <w:rsid w:val="000D6E41"/>
    <w:rsid w:val="000D7042"/>
    <w:rsid w:val="000E1B7D"/>
    <w:rsid w:val="000E2635"/>
    <w:rsid w:val="000E56B9"/>
    <w:rsid w:val="000E56FC"/>
    <w:rsid w:val="000F0FD7"/>
    <w:rsid w:val="000F15F2"/>
    <w:rsid w:val="000F51C3"/>
    <w:rsid w:val="000F5B95"/>
    <w:rsid w:val="000F6444"/>
    <w:rsid w:val="000F71A9"/>
    <w:rsid w:val="000F79A9"/>
    <w:rsid w:val="001030ED"/>
    <w:rsid w:val="001035F3"/>
    <w:rsid w:val="00104280"/>
    <w:rsid w:val="001058A8"/>
    <w:rsid w:val="0011583C"/>
    <w:rsid w:val="001170E8"/>
    <w:rsid w:val="00123876"/>
    <w:rsid w:val="001260C7"/>
    <w:rsid w:val="001316B1"/>
    <w:rsid w:val="00131A01"/>
    <w:rsid w:val="001355DF"/>
    <w:rsid w:val="001363E8"/>
    <w:rsid w:val="0013789D"/>
    <w:rsid w:val="001455D3"/>
    <w:rsid w:val="00145AF2"/>
    <w:rsid w:val="00150676"/>
    <w:rsid w:val="00152538"/>
    <w:rsid w:val="00152DC7"/>
    <w:rsid w:val="00153349"/>
    <w:rsid w:val="00154FBA"/>
    <w:rsid w:val="001609B6"/>
    <w:rsid w:val="001673C0"/>
    <w:rsid w:val="00167DCC"/>
    <w:rsid w:val="00170577"/>
    <w:rsid w:val="001712D5"/>
    <w:rsid w:val="001725D5"/>
    <w:rsid w:val="0017312A"/>
    <w:rsid w:val="001733E4"/>
    <w:rsid w:val="00174044"/>
    <w:rsid w:val="00176C06"/>
    <w:rsid w:val="0018359E"/>
    <w:rsid w:val="001836E2"/>
    <w:rsid w:val="0018404C"/>
    <w:rsid w:val="001842ED"/>
    <w:rsid w:val="001864D2"/>
    <w:rsid w:val="00186FEC"/>
    <w:rsid w:val="00192EA6"/>
    <w:rsid w:val="00197568"/>
    <w:rsid w:val="001A0CDA"/>
    <w:rsid w:val="001A35F3"/>
    <w:rsid w:val="001A5C9A"/>
    <w:rsid w:val="001B1644"/>
    <w:rsid w:val="001B1995"/>
    <w:rsid w:val="001B6D32"/>
    <w:rsid w:val="001C2636"/>
    <w:rsid w:val="001C554B"/>
    <w:rsid w:val="001C67A9"/>
    <w:rsid w:val="001C7089"/>
    <w:rsid w:val="001D2939"/>
    <w:rsid w:val="001D5BD9"/>
    <w:rsid w:val="001D60B3"/>
    <w:rsid w:val="001D7904"/>
    <w:rsid w:val="001E5E47"/>
    <w:rsid w:val="001E66EE"/>
    <w:rsid w:val="001E68E5"/>
    <w:rsid w:val="001F099A"/>
    <w:rsid w:val="001F20B3"/>
    <w:rsid w:val="001F277F"/>
    <w:rsid w:val="001F7756"/>
    <w:rsid w:val="001F787F"/>
    <w:rsid w:val="001F7A1A"/>
    <w:rsid w:val="00201353"/>
    <w:rsid w:val="00203452"/>
    <w:rsid w:val="00205EBE"/>
    <w:rsid w:val="0020671B"/>
    <w:rsid w:val="00214268"/>
    <w:rsid w:val="00215400"/>
    <w:rsid w:val="00217EC3"/>
    <w:rsid w:val="00224247"/>
    <w:rsid w:val="0022541A"/>
    <w:rsid w:val="002266B3"/>
    <w:rsid w:val="002303D8"/>
    <w:rsid w:val="00231CE0"/>
    <w:rsid w:val="002320B5"/>
    <w:rsid w:val="00234119"/>
    <w:rsid w:val="00234C10"/>
    <w:rsid w:val="00234F0A"/>
    <w:rsid w:val="0024007E"/>
    <w:rsid w:val="00241033"/>
    <w:rsid w:val="00241D07"/>
    <w:rsid w:val="00245B6C"/>
    <w:rsid w:val="00251571"/>
    <w:rsid w:val="00256D32"/>
    <w:rsid w:val="00256DC7"/>
    <w:rsid w:val="002601D9"/>
    <w:rsid w:val="00260771"/>
    <w:rsid w:val="00261A10"/>
    <w:rsid w:val="0026257D"/>
    <w:rsid w:val="0026368E"/>
    <w:rsid w:val="002669A4"/>
    <w:rsid w:val="0026791A"/>
    <w:rsid w:val="002702E6"/>
    <w:rsid w:val="002715F4"/>
    <w:rsid w:val="00271974"/>
    <w:rsid w:val="00271BFC"/>
    <w:rsid w:val="00272EAC"/>
    <w:rsid w:val="00274204"/>
    <w:rsid w:val="0027430C"/>
    <w:rsid w:val="00276557"/>
    <w:rsid w:val="002879C0"/>
    <w:rsid w:val="002919E6"/>
    <w:rsid w:val="00294902"/>
    <w:rsid w:val="002A2666"/>
    <w:rsid w:val="002A4743"/>
    <w:rsid w:val="002A6A1A"/>
    <w:rsid w:val="002B02CC"/>
    <w:rsid w:val="002B0747"/>
    <w:rsid w:val="002B0F94"/>
    <w:rsid w:val="002B384B"/>
    <w:rsid w:val="002B39B5"/>
    <w:rsid w:val="002B4D07"/>
    <w:rsid w:val="002B5385"/>
    <w:rsid w:val="002B5B33"/>
    <w:rsid w:val="002B6045"/>
    <w:rsid w:val="002C2BFD"/>
    <w:rsid w:val="002C3FC0"/>
    <w:rsid w:val="002C42C3"/>
    <w:rsid w:val="002C53C2"/>
    <w:rsid w:val="002D0E62"/>
    <w:rsid w:val="002D1D71"/>
    <w:rsid w:val="002D3D6B"/>
    <w:rsid w:val="002D4302"/>
    <w:rsid w:val="002D443F"/>
    <w:rsid w:val="002D4F1F"/>
    <w:rsid w:val="002E041A"/>
    <w:rsid w:val="002E06B5"/>
    <w:rsid w:val="002E093A"/>
    <w:rsid w:val="002E52C8"/>
    <w:rsid w:val="002E58DC"/>
    <w:rsid w:val="002E6353"/>
    <w:rsid w:val="002E75D9"/>
    <w:rsid w:val="002E7A41"/>
    <w:rsid w:val="002F291D"/>
    <w:rsid w:val="002F2A5B"/>
    <w:rsid w:val="002F3E65"/>
    <w:rsid w:val="002F608E"/>
    <w:rsid w:val="002F7055"/>
    <w:rsid w:val="002F77E3"/>
    <w:rsid w:val="00302036"/>
    <w:rsid w:val="003035F3"/>
    <w:rsid w:val="0031111F"/>
    <w:rsid w:val="0031114C"/>
    <w:rsid w:val="0031252B"/>
    <w:rsid w:val="0031379E"/>
    <w:rsid w:val="003146E8"/>
    <w:rsid w:val="00315678"/>
    <w:rsid w:val="00320FB2"/>
    <w:rsid w:val="00321D7A"/>
    <w:rsid w:val="00324587"/>
    <w:rsid w:val="00331CCB"/>
    <w:rsid w:val="00334DF8"/>
    <w:rsid w:val="0033607F"/>
    <w:rsid w:val="0033742A"/>
    <w:rsid w:val="00340B23"/>
    <w:rsid w:val="00350FAD"/>
    <w:rsid w:val="00353335"/>
    <w:rsid w:val="003534A2"/>
    <w:rsid w:val="00353A89"/>
    <w:rsid w:val="003608E5"/>
    <w:rsid w:val="00364895"/>
    <w:rsid w:val="0036517A"/>
    <w:rsid w:val="003654BC"/>
    <w:rsid w:val="00365C1B"/>
    <w:rsid w:val="003703AC"/>
    <w:rsid w:val="0037050C"/>
    <w:rsid w:val="0038138E"/>
    <w:rsid w:val="00381D68"/>
    <w:rsid w:val="00384DB2"/>
    <w:rsid w:val="0038665E"/>
    <w:rsid w:val="00390230"/>
    <w:rsid w:val="00390826"/>
    <w:rsid w:val="00395147"/>
    <w:rsid w:val="00395A3C"/>
    <w:rsid w:val="003963FB"/>
    <w:rsid w:val="00397344"/>
    <w:rsid w:val="003A1B04"/>
    <w:rsid w:val="003A2288"/>
    <w:rsid w:val="003A4C2B"/>
    <w:rsid w:val="003B1730"/>
    <w:rsid w:val="003B1964"/>
    <w:rsid w:val="003B38FD"/>
    <w:rsid w:val="003B5C27"/>
    <w:rsid w:val="003C08B8"/>
    <w:rsid w:val="003C1CDC"/>
    <w:rsid w:val="003C1ED4"/>
    <w:rsid w:val="003C1FD7"/>
    <w:rsid w:val="003C2632"/>
    <w:rsid w:val="003C271C"/>
    <w:rsid w:val="003C332D"/>
    <w:rsid w:val="003C6CB2"/>
    <w:rsid w:val="003C7080"/>
    <w:rsid w:val="003D2C82"/>
    <w:rsid w:val="003D5173"/>
    <w:rsid w:val="003D5D62"/>
    <w:rsid w:val="003D6881"/>
    <w:rsid w:val="003D6F6A"/>
    <w:rsid w:val="003D75CF"/>
    <w:rsid w:val="003E19BF"/>
    <w:rsid w:val="003E1EB3"/>
    <w:rsid w:val="003E28B1"/>
    <w:rsid w:val="003E2ED0"/>
    <w:rsid w:val="003E3A81"/>
    <w:rsid w:val="003E7029"/>
    <w:rsid w:val="003F08DA"/>
    <w:rsid w:val="003F5519"/>
    <w:rsid w:val="003F56F4"/>
    <w:rsid w:val="003F7633"/>
    <w:rsid w:val="00402524"/>
    <w:rsid w:val="00410717"/>
    <w:rsid w:val="004113C8"/>
    <w:rsid w:val="004113E3"/>
    <w:rsid w:val="00412B09"/>
    <w:rsid w:val="00413AC2"/>
    <w:rsid w:val="00416371"/>
    <w:rsid w:val="004237BE"/>
    <w:rsid w:val="00427768"/>
    <w:rsid w:val="00430955"/>
    <w:rsid w:val="004342C5"/>
    <w:rsid w:val="0043525A"/>
    <w:rsid w:val="0043706D"/>
    <w:rsid w:val="00437C24"/>
    <w:rsid w:val="00443099"/>
    <w:rsid w:val="00446F80"/>
    <w:rsid w:val="00451394"/>
    <w:rsid w:val="00452C88"/>
    <w:rsid w:val="004574E1"/>
    <w:rsid w:val="004601FA"/>
    <w:rsid w:val="00460C4D"/>
    <w:rsid w:val="00465D10"/>
    <w:rsid w:val="00470351"/>
    <w:rsid w:val="0047075D"/>
    <w:rsid w:val="0047782B"/>
    <w:rsid w:val="00477AC5"/>
    <w:rsid w:val="00480967"/>
    <w:rsid w:val="00486E9D"/>
    <w:rsid w:val="004930C9"/>
    <w:rsid w:val="00495E33"/>
    <w:rsid w:val="004A223F"/>
    <w:rsid w:val="004A22FA"/>
    <w:rsid w:val="004A6440"/>
    <w:rsid w:val="004A6513"/>
    <w:rsid w:val="004A7FAD"/>
    <w:rsid w:val="004B065D"/>
    <w:rsid w:val="004B1A8F"/>
    <w:rsid w:val="004B2E0E"/>
    <w:rsid w:val="004B7EA9"/>
    <w:rsid w:val="004C050A"/>
    <w:rsid w:val="004C1807"/>
    <w:rsid w:val="004D108B"/>
    <w:rsid w:val="004D1706"/>
    <w:rsid w:val="004D38A3"/>
    <w:rsid w:val="004D38B1"/>
    <w:rsid w:val="004D43CE"/>
    <w:rsid w:val="004E1175"/>
    <w:rsid w:val="004E1E24"/>
    <w:rsid w:val="004E65B0"/>
    <w:rsid w:val="004F1DC9"/>
    <w:rsid w:val="004F28EE"/>
    <w:rsid w:val="004F3930"/>
    <w:rsid w:val="004F5FDB"/>
    <w:rsid w:val="004F6049"/>
    <w:rsid w:val="004F7014"/>
    <w:rsid w:val="0050254C"/>
    <w:rsid w:val="00503202"/>
    <w:rsid w:val="005041AF"/>
    <w:rsid w:val="00506329"/>
    <w:rsid w:val="00507D07"/>
    <w:rsid w:val="005130E4"/>
    <w:rsid w:val="00514FB5"/>
    <w:rsid w:val="005164CE"/>
    <w:rsid w:val="00520FAF"/>
    <w:rsid w:val="00521DB3"/>
    <w:rsid w:val="00521E70"/>
    <w:rsid w:val="005222ED"/>
    <w:rsid w:val="00522588"/>
    <w:rsid w:val="00523B16"/>
    <w:rsid w:val="00524A9F"/>
    <w:rsid w:val="00526B06"/>
    <w:rsid w:val="00527ECC"/>
    <w:rsid w:val="00532F86"/>
    <w:rsid w:val="005332FE"/>
    <w:rsid w:val="0053737F"/>
    <w:rsid w:val="00541EC4"/>
    <w:rsid w:val="0054232D"/>
    <w:rsid w:val="00544460"/>
    <w:rsid w:val="00544DCA"/>
    <w:rsid w:val="005451D7"/>
    <w:rsid w:val="00546CC9"/>
    <w:rsid w:val="00547CB9"/>
    <w:rsid w:val="00551B67"/>
    <w:rsid w:val="0055340C"/>
    <w:rsid w:val="00555648"/>
    <w:rsid w:val="0055709D"/>
    <w:rsid w:val="00561581"/>
    <w:rsid w:val="00563770"/>
    <w:rsid w:val="005653A2"/>
    <w:rsid w:val="005803FA"/>
    <w:rsid w:val="005826AC"/>
    <w:rsid w:val="0058277A"/>
    <w:rsid w:val="00583167"/>
    <w:rsid w:val="00585EC3"/>
    <w:rsid w:val="00587A37"/>
    <w:rsid w:val="00587C5B"/>
    <w:rsid w:val="00590162"/>
    <w:rsid w:val="0059239B"/>
    <w:rsid w:val="00592DC3"/>
    <w:rsid w:val="00596B66"/>
    <w:rsid w:val="005A2DBA"/>
    <w:rsid w:val="005A5D9A"/>
    <w:rsid w:val="005A670F"/>
    <w:rsid w:val="005B0EA0"/>
    <w:rsid w:val="005B2553"/>
    <w:rsid w:val="005B3ADD"/>
    <w:rsid w:val="005B4447"/>
    <w:rsid w:val="005C2780"/>
    <w:rsid w:val="005C4B8D"/>
    <w:rsid w:val="005C4E3A"/>
    <w:rsid w:val="005D3F57"/>
    <w:rsid w:val="005D50A1"/>
    <w:rsid w:val="005D77D2"/>
    <w:rsid w:val="005E08FD"/>
    <w:rsid w:val="005E270A"/>
    <w:rsid w:val="005E70A0"/>
    <w:rsid w:val="005E796A"/>
    <w:rsid w:val="005F03BD"/>
    <w:rsid w:val="005F0A0C"/>
    <w:rsid w:val="005F0EFE"/>
    <w:rsid w:val="005F21A1"/>
    <w:rsid w:val="005F3C05"/>
    <w:rsid w:val="005F548F"/>
    <w:rsid w:val="005F5E0A"/>
    <w:rsid w:val="0060053E"/>
    <w:rsid w:val="006053F7"/>
    <w:rsid w:val="006062F4"/>
    <w:rsid w:val="00613B54"/>
    <w:rsid w:val="00617811"/>
    <w:rsid w:val="006202A6"/>
    <w:rsid w:val="006208D5"/>
    <w:rsid w:val="00621183"/>
    <w:rsid w:val="00623C44"/>
    <w:rsid w:val="00623EDC"/>
    <w:rsid w:val="0063262D"/>
    <w:rsid w:val="006347B3"/>
    <w:rsid w:val="00636458"/>
    <w:rsid w:val="0063682B"/>
    <w:rsid w:val="00636919"/>
    <w:rsid w:val="00637F70"/>
    <w:rsid w:val="00642301"/>
    <w:rsid w:val="006431E4"/>
    <w:rsid w:val="00643A19"/>
    <w:rsid w:val="00644DBA"/>
    <w:rsid w:val="0064557E"/>
    <w:rsid w:val="006502C8"/>
    <w:rsid w:val="00650B69"/>
    <w:rsid w:val="00651679"/>
    <w:rsid w:val="00653EA3"/>
    <w:rsid w:val="0065508A"/>
    <w:rsid w:val="006558F5"/>
    <w:rsid w:val="00657EAB"/>
    <w:rsid w:val="00661580"/>
    <w:rsid w:val="006626CC"/>
    <w:rsid w:val="00662B6F"/>
    <w:rsid w:val="00665EEF"/>
    <w:rsid w:val="00667725"/>
    <w:rsid w:val="0067186F"/>
    <w:rsid w:val="00676805"/>
    <w:rsid w:val="00676D88"/>
    <w:rsid w:val="006778A0"/>
    <w:rsid w:val="00683F18"/>
    <w:rsid w:val="00685E74"/>
    <w:rsid w:val="0068654F"/>
    <w:rsid w:val="00690CAC"/>
    <w:rsid w:val="00691350"/>
    <w:rsid w:val="00691CB1"/>
    <w:rsid w:val="00693F9C"/>
    <w:rsid w:val="006A1461"/>
    <w:rsid w:val="006A41F1"/>
    <w:rsid w:val="006A4928"/>
    <w:rsid w:val="006A4989"/>
    <w:rsid w:val="006A5B02"/>
    <w:rsid w:val="006A784D"/>
    <w:rsid w:val="006B0D7D"/>
    <w:rsid w:val="006B4214"/>
    <w:rsid w:val="006B4E36"/>
    <w:rsid w:val="006B6DDC"/>
    <w:rsid w:val="006C11D2"/>
    <w:rsid w:val="006C5E5E"/>
    <w:rsid w:val="006D0DFB"/>
    <w:rsid w:val="006D13DC"/>
    <w:rsid w:val="006D2C2B"/>
    <w:rsid w:val="006D5C72"/>
    <w:rsid w:val="006D6A95"/>
    <w:rsid w:val="006E1B3E"/>
    <w:rsid w:val="006E24FE"/>
    <w:rsid w:val="006E331F"/>
    <w:rsid w:val="006E40B0"/>
    <w:rsid w:val="006E4388"/>
    <w:rsid w:val="006E54DF"/>
    <w:rsid w:val="006E6C31"/>
    <w:rsid w:val="006E6E7C"/>
    <w:rsid w:val="006F0BBE"/>
    <w:rsid w:val="006F2B23"/>
    <w:rsid w:val="006F2D11"/>
    <w:rsid w:val="006F3D66"/>
    <w:rsid w:val="006F6070"/>
    <w:rsid w:val="006F6D53"/>
    <w:rsid w:val="006F733E"/>
    <w:rsid w:val="00701736"/>
    <w:rsid w:val="00702677"/>
    <w:rsid w:val="00703059"/>
    <w:rsid w:val="00703912"/>
    <w:rsid w:val="00704D58"/>
    <w:rsid w:val="00707F37"/>
    <w:rsid w:val="00711783"/>
    <w:rsid w:val="007139BF"/>
    <w:rsid w:val="007140B0"/>
    <w:rsid w:val="007144B6"/>
    <w:rsid w:val="00715311"/>
    <w:rsid w:val="00716916"/>
    <w:rsid w:val="00717D62"/>
    <w:rsid w:val="007249C7"/>
    <w:rsid w:val="00727C69"/>
    <w:rsid w:val="007313B0"/>
    <w:rsid w:val="007348E6"/>
    <w:rsid w:val="00737AE6"/>
    <w:rsid w:val="00745BE3"/>
    <w:rsid w:val="007506EE"/>
    <w:rsid w:val="00751A05"/>
    <w:rsid w:val="00754437"/>
    <w:rsid w:val="00756769"/>
    <w:rsid w:val="00762B8A"/>
    <w:rsid w:val="00762DD6"/>
    <w:rsid w:val="007655CA"/>
    <w:rsid w:val="00767141"/>
    <w:rsid w:val="0077094D"/>
    <w:rsid w:val="00771030"/>
    <w:rsid w:val="00771C3B"/>
    <w:rsid w:val="00775572"/>
    <w:rsid w:val="00776422"/>
    <w:rsid w:val="0077644D"/>
    <w:rsid w:val="00776FE1"/>
    <w:rsid w:val="00782C57"/>
    <w:rsid w:val="0078409D"/>
    <w:rsid w:val="007872B8"/>
    <w:rsid w:val="00791367"/>
    <w:rsid w:val="0079430D"/>
    <w:rsid w:val="007A1162"/>
    <w:rsid w:val="007A2832"/>
    <w:rsid w:val="007A5CA5"/>
    <w:rsid w:val="007A72CC"/>
    <w:rsid w:val="007B0434"/>
    <w:rsid w:val="007B06E6"/>
    <w:rsid w:val="007B1B13"/>
    <w:rsid w:val="007B34EA"/>
    <w:rsid w:val="007B43FC"/>
    <w:rsid w:val="007C200D"/>
    <w:rsid w:val="007C5C00"/>
    <w:rsid w:val="007D2487"/>
    <w:rsid w:val="007D377E"/>
    <w:rsid w:val="007E45D8"/>
    <w:rsid w:val="007E72FB"/>
    <w:rsid w:val="007F0793"/>
    <w:rsid w:val="007F0B51"/>
    <w:rsid w:val="007F346D"/>
    <w:rsid w:val="007F3C7A"/>
    <w:rsid w:val="007F3CFC"/>
    <w:rsid w:val="007F7703"/>
    <w:rsid w:val="008078CA"/>
    <w:rsid w:val="00813E8D"/>
    <w:rsid w:val="00816820"/>
    <w:rsid w:val="00817915"/>
    <w:rsid w:val="00823BA9"/>
    <w:rsid w:val="00824DB1"/>
    <w:rsid w:val="00826C4D"/>
    <w:rsid w:val="008334BA"/>
    <w:rsid w:val="008343E4"/>
    <w:rsid w:val="00835801"/>
    <w:rsid w:val="0083645D"/>
    <w:rsid w:val="00840077"/>
    <w:rsid w:val="0084247B"/>
    <w:rsid w:val="00845F0A"/>
    <w:rsid w:val="00847B02"/>
    <w:rsid w:val="00850B3F"/>
    <w:rsid w:val="0085272F"/>
    <w:rsid w:val="00854A29"/>
    <w:rsid w:val="0085511C"/>
    <w:rsid w:val="0085559E"/>
    <w:rsid w:val="008567C8"/>
    <w:rsid w:val="00860C3D"/>
    <w:rsid w:val="00863DE8"/>
    <w:rsid w:val="00867F79"/>
    <w:rsid w:val="00874624"/>
    <w:rsid w:val="008757C6"/>
    <w:rsid w:val="0087681F"/>
    <w:rsid w:val="008803AD"/>
    <w:rsid w:val="00882BC6"/>
    <w:rsid w:val="00883AD3"/>
    <w:rsid w:val="00886878"/>
    <w:rsid w:val="00890C0E"/>
    <w:rsid w:val="008911DD"/>
    <w:rsid w:val="008921C4"/>
    <w:rsid w:val="00894979"/>
    <w:rsid w:val="00894C07"/>
    <w:rsid w:val="0089537B"/>
    <w:rsid w:val="00895B3C"/>
    <w:rsid w:val="00895D96"/>
    <w:rsid w:val="008A30DF"/>
    <w:rsid w:val="008A3CF2"/>
    <w:rsid w:val="008A3FDB"/>
    <w:rsid w:val="008A44D5"/>
    <w:rsid w:val="008A62D6"/>
    <w:rsid w:val="008A7FCB"/>
    <w:rsid w:val="008B1582"/>
    <w:rsid w:val="008B26B2"/>
    <w:rsid w:val="008B38D7"/>
    <w:rsid w:val="008B5358"/>
    <w:rsid w:val="008B648C"/>
    <w:rsid w:val="008C2C82"/>
    <w:rsid w:val="008C3028"/>
    <w:rsid w:val="008C3B44"/>
    <w:rsid w:val="008D03CF"/>
    <w:rsid w:val="008D3C29"/>
    <w:rsid w:val="008D6EC7"/>
    <w:rsid w:val="008E094D"/>
    <w:rsid w:val="008E1630"/>
    <w:rsid w:val="008E5125"/>
    <w:rsid w:val="008F45BD"/>
    <w:rsid w:val="008F5588"/>
    <w:rsid w:val="008F7045"/>
    <w:rsid w:val="00900F1F"/>
    <w:rsid w:val="009016A5"/>
    <w:rsid w:val="00905EB7"/>
    <w:rsid w:val="0090752C"/>
    <w:rsid w:val="00913672"/>
    <w:rsid w:val="00916A67"/>
    <w:rsid w:val="00916E91"/>
    <w:rsid w:val="009218DD"/>
    <w:rsid w:val="00921DD6"/>
    <w:rsid w:val="009273DF"/>
    <w:rsid w:val="00930E56"/>
    <w:rsid w:val="00930F54"/>
    <w:rsid w:val="009315AD"/>
    <w:rsid w:val="00932921"/>
    <w:rsid w:val="00935220"/>
    <w:rsid w:val="00940507"/>
    <w:rsid w:val="00940A6E"/>
    <w:rsid w:val="009419D8"/>
    <w:rsid w:val="00941B1F"/>
    <w:rsid w:val="009423BB"/>
    <w:rsid w:val="00946830"/>
    <w:rsid w:val="00947E16"/>
    <w:rsid w:val="00951CF9"/>
    <w:rsid w:val="00952482"/>
    <w:rsid w:val="00953B14"/>
    <w:rsid w:val="009561A8"/>
    <w:rsid w:val="00962F47"/>
    <w:rsid w:val="00964C4A"/>
    <w:rsid w:val="00965A7E"/>
    <w:rsid w:val="00971CB7"/>
    <w:rsid w:val="0097237D"/>
    <w:rsid w:val="009731FC"/>
    <w:rsid w:val="00975D4E"/>
    <w:rsid w:val="0097775C"/>
    <w:rsid w:val="00980E99"/>
    <w:rsid w:val="00981736"/>
    <w:rsid w:val="00982898"/>
    <w:rsid w:val="00984381"/>
    <w:rsid w:val="00990B1C"/>
    <w:rsid w:val="00990B4E"/>
    <w:rsid w:val="009A143E"/>
    <w:rsid w:val="009A3639"/>
    <w:rsid w:val="009A44CF"/>
    <w:rsid w:val="009A5689"/>
    <w:rsid w:val="009A5C01"/>
    <w:rsid w:val="009A65E6"/>
    <w:rsid w:val="009B10F9"/>
    <w:rsid w:val="009B360B"/>
    <w:rsid w:val="009B3751"/>
    <w:rsid w:val="009B422F"/>
    <w:rsid w:val="009B50AB"/>
    <w:rsid w:val="009C1AD4"/>
    <w:rsid w:val="009C2B53"/>
    <w:rsid w:val="009C2F83"/>
    <w:rsid w:val="009D38EE"/>
    <w:rsid w:val="009D5283"/>
    <w:rsid w:val="009D7C5B"/>
    <w:rsid w:val="009E17C8"/>
    <w:rsid w:val="009E2486"/>
    <w:rsid w:val="009E7DBF"/>
    <w:rsid w:val="009F0963"/>
    <w:rsid w:val="009F1423"/>
    <w:rsid w:val="009F75FE"/>
    <w:rsid w:val="00A0419F"/>
    <w:rsid w:val="00A07970"/>
    <w:rsid w:val="00A11D77"/>
    <w:rsid w:val="00A13629"/>
    <w:rsid w:val="00A15FAE"/>
    <w:rsid w:val="00A161FB"/>
    <w:rsid w:val="00A2483B"/>
    <w:rsid w:val="00A25557"/>
    <w:rsid w:val="00A26D40"/>
    <w:rsid w:val="00A31492"/>
    <w:rsid w:val="00A3716B"/>
    <w:rsid w:val="00A417B6"/>
    <w:rsid w:val="00A41B2C"/>
    <w:rsid w:val="00A4275E"/>
    <w:rsid w:val="00A428A1"/>
    <w:rsid w:val="00A43193"/>
    <w:rsid w:val="00A43CFA"/>
    <w:rsid w:val="00A46A3E"/>
    <w:rsid w:val="00A46C73"/>
    <w:rsid w:val="00A47BDD"/>
    <w:rsid w:val="00A50FE6"/>
    <w:rsid w:val="00A52686"/>
    <w:rsid w:val="00A53537"/>
    <w:rsid w:val="00A5371A"/>
    <w:rsid w:val="00A7160B"/>
    <w:rsid w:val="00A731B1"/>
    <w:rsid w:val="00A7340C"/>
    <w:rsid w:val="00A76202"/>
    <w:rsid w:val="00A775FC"/>
    <w:rsid w:val="00A80AF9"/>
    <w:rsid w:val="00A84BAE"/>
    <w:rsid w:val="00A871C5"/>
    <w:rsid w:val="00A930D6"/>
    <w:rsid w:val="00A94A97"/>
    <w:rsid w:val="00AA06C3"/>
    <w:rsid w:val="00AA3FF0"/>
    <w:rsid w:val="00AA5933"/>
    <w:rsid w:val="00AA64E9"/>
    <w:rsid w:val="00AB048D"/>
    <w:rsid w:val="00AB2173"/>
    <w:rsid w:val="00AB22B0"/>
    <w:rsid w:val="00AB2ABB"/>
    <w:rsid w:val="00AB5E4B"/>
    <w:rsid w:val="00AB612F"/>
    <w:rsid w:val="00AC1E6B"/>
    <w:rsid w:val="00AC4CCD"/>
    <w:rsid w:val="00AC4CD0"/>
    <w:rsid w:val="00AC7FA4"/>
    <w:rsid w:val="00AD35F3"/>
    <w:rsid w:val="00AD40B4"/>
    <w:rsid w:val="00AD54B5"/>
    <w:rsid w:val="00AE1D46"/>
    <w:rsid w:val="00AE5FD3"/>
    <w:rsid w:val="00AE674A"/>
    <w:rsid w:val="00AE794F"/>
    <w:rsid w:val="00AF53D1"/>
    <w:rsid w:val="00AF7318"/>
    <w:rsid w:val="00B00096"/>
    <w:rsid w:val="00B00BBE"/>
    <w:rsid w:val="00B0790E"/>
    <w:rsid w:val="00B13615"/>
    <w:rsid w:val="00B1709B"/>
    <w:rsid w:val="00B177D5"/>
    <w:rsid w:val="00B17DE4"/>
    <w:rsid w:val="00B20305"/>
    <w:rsid w:val="00B218B5"/>
    <w:rsid w:val="00B22DEF"/>
    <w:rsid w:val="00B23B81"/>
    <w:rsid w:val="00B25667"/>
    <w:rsid w:val="00B258C2"/>
    <w:rsid w:val="00B272AA"/>
    <w:rsid w:val="00B3327E"/>
    <w:rsid w:val="00B3401F"/>
    <w:rsid w:val="00B34177"/>
    <w:rsid w:val="00B37273"/>
    <w:rsid w:val="00B4076A"/>
    <w:rsid w:val="00B43C5C"/>
    <w:rsid w:val="00B44E5B"/>
    <w:rsid w:val="00B45FB2"/>
    <w:rsid w:val="00B5243D"/>
    <w:rsid w:val="00B530AB"/>
    <w:rsid w:val="00B55580"/>
    <w:rsid w:val="00B56FD6"/>
    <w:rsid w:val="00B615EF"/>
    <w:rsid w:val="00B6371C"/>
    <w:rsid w:val="00B64592"/>
    <w:rsid w:val="00B71D65"/>
    <w:rsid w:val="00B76766"/>
    <w:rsid w:val="00B76873"/>
    <w:rsid w:val="00B7796C"/>
    <w:rsid w:val="00B77B74"/>
    <w:rsid w:val="00B820E1"/>
    <w:rsid w:val="00B827F3"/>
    <w:rsid w:val="00B834AC"/>
    <w:rsid w:val="00B8393C"/>
    <w:rsid w:val="00B84228"/>
    <w:rsid w:val="00B85EF0"/>
    <w:rsid w:val="00B864B0"/>
    <w:rsid w:val="00B93055"/>
    <w:rsid w:val="00B97CF1"/>
    <w:rsid w:val="00BA00C7"/>
    <w:rsid w:val="00BA116A"/>
    <w:rsid w:val="00BA3247"/>
    <w:rsid w:val="00BA500F"/>
    <w:rsid w:val="00BA5CFC"/>
    <w:rsid w:val="00BA6521"/>
    <w:rsid w:val="00BB00D4"/>
    <w:rsid w:val="00BB376D"/>
    <w:rsid w:val="00BB722D"/>
    <w:rsid w:val="00BC5A20"/>
    <w:rsid w:val="00BC6AF0"/>
    <w:rsid w:val="00BC6F8A"/>
    <w:rsid w:val="00BD0A1B"/>
    <w:rsid w:val="00BD23BC"/>
    <w:rsid w:val="00BD4AF7"/>
    <w:rsid w:val="00BD4C75"/>
    <w:rsid w:val="00BD5F4C"/>
    <w:rsid w:val="00BD77CE"/>
    <w:rsid w:val="00BE3009"/>
    <w:rsid w:val="00BE626B"/>
    <w:rsid w:val="00BE6820"/>
    <w:rsid w:val="00BE6ABF"/>
    <w:rsid w:val="00BE7638"/>
    <w:rsid w:val="00BF2599"/>
    <w:rsid w:val="00BF2E94"/>
    <w:rsid w:val="00BF2FA2"/>
    <w:rsid w:val="00BF3199"/>
    <w:rsid w:val="00BF5A55"/>
    <w:rsid w:val="00BF6774"/>
    <w:rsid w:val="00C005FA"/>
    <w:rsid w:val="00C02657"/>
    <w:rsid w:val="00C03629"/>
    <w:rsid w:val="00C06E7E"/>
    <w:rsid w:val="00C07762"/>
    <w:rsid w:val="00C1204E"/>
    <w:rsid w:val="00C15B60"/>
    <w:rsid w:val="00C17A56"/>
    <w:rsid w:val="00C2498D"/>
    <w:rsid w:val="00C24DD6"/>
    <w:rsid w:val="00C2572C"/>
    <w:rsid w:val="00C26F54"/>
    <w:rsid w:val="00C3052D"/>
    <w:rsid w:val="00C312BA"/>
    <w:rsid w:val="00C3227C"/>
    <w:rsid w:val="00C34BE5"/>
    <w:rsid w:val="00C352B1"/>
    <w:rsid w:val="00C35E8D"/>
    <w:rsid w:val="00C36912"/>
    <w:rsid w:val="00C4006A"/>
    <w:rsid w:val="00C40A80"/>
    <w:rsid w:val="00C41AEF"/>
    <w:rsid w:val="00C443B2"/>
    <w:rsid w:val="00C456B1"/>
    <w:rsid w:val="00C505BA"/>
    <w:rsid w:val="00C52419"/>
    <w:rsid w:val="00C5299A"/>
    <w:rsid w:val="00C5615A"/>
    <w:rsid w:val="00C61CA3"/>
    <w:rsid w:val="00C639E7"/>
    <w:rsid w:val="00C670ED"/>
    <w:rsid w:val="00C70D4D"/>
    <w:rsid w:val="00C75432"/>
    <w:rsid w:val="00C76D8A"/>
    <w:rsid w:val="00C86954"/>
    <w:rsid w:val="00C869B1"/>
    <w:rsid w:val="00C95E0F"/>
    <w:rsid w:val="00C96EF9"/>
    <w:rsid w:val="00CA3589"/>
    <w:rsid w:val="00CA3E63"/>
    <w:rsid w:val="00CA5F38"/>
    <w:rsid w:val="00CB1453"/>
    <w:rsid w:val="00CB20BB"/>
    <w:rsid w:val="00CB385A"/>
    <w:rsid w:val="00CC2CFE"/>
    <w:rsid w:val="00CC727B"/>
    <w:rsid w:val="00CD15A3"/>
    <w:rsid w:val="00CD1A02"/>
    <w:rsid w:val="00CD1EAC"/>
    <w:rsid w:val="00CD2D31"/>
    <w:rsid w:val="00CD40F3"/>
    <w:rsid w:val="00CD6E7C"/>
    <w:rsid w:val="00CE1121"/>
    <w:rsid w:val="00CE36E5"/>
    <w:rsid w:val="00CE3BEF"/>
    <w:rsid w:val="00CE5464"/>
    <w:rsid w:val="00CE5FAE"/>
    <w:rsid w:val="00CE6455"/>
    <w:rsid w:val="00CE7FDE"/>
    <w:rsid w:val="00CF2901"/>
    <w:rsid w:val="00CF383E"/>
    <w:rsid w:val="00CF3F17"/>
    <w:rsid w:val="00CF76BC"/>
    <w:rsid w:val="00CF7A8F"/>
    <w:rsid w:val="00D026EB"/>
    <w:rsid w:val="00D053B1"/>
    <w:rsid w:val="00D07DC9"/>
    <w:rsid w:val="00D123DC"/>
    <w:rsid w:val="00D13423"/>
    <w:rsid w:val="00D13426"/>
    <w:rsid w:val="00D166E8"/>
    <w:rsid w:val="00D16FD2"/>
    <w:rsid w:val="00D178E5"/>
    <w:rsid w:val="00D20FA5"/>
    <w:rsid w:val="00D2139B"/>
    <w:rsid w:val="00D24878"/>
    <w:rsid w:val="00D27CD1"/>
    <w:rsid w:val="00D30B6E"/>
    <w:rsid w:val="00D325F6"/>
    <w:rsid w:val="00D340FF"/>
    <w:rsid w:val="00D343E8"/>
    <w:rsid w:val="00D352DB"/>
    <w:rsid w:val="00D36537"/>
    <w:rsid w:val="00D37DD0"/>
    <w:rsid w:val="00D405E8"/>
    <w:rsid w:val="00D41BD4"/>
    <w:rsid w:val="00D42A9C"/>
    <w:rsid w:val="00D462F0"/>
    <w:rsid w:val="00D46923"/>
    <w:rsid w:val="00D47D19"/>
    <w:rsid w:val="00D50887"/>
    <w:rsid w:val="00D51D4D"/>
    <w:rsid w:val="00D544DF"/>
    <w:rsid w:val="00D57026"/>
    <w:rsid w:val="00D572A1"/>
    <w:rsid w:val="00D61E79"/>
    <w:rsid w:val="00D65032"/>
    <w:rsid w:val="00D7435D"/>
    <w:rsid w:val="00D74D4F"/>
    <w:rsid w:val="00D7551C"/>
    <w:rsid w:val="00D77CBA"/>
    <w:rsid w:val="00D806FD"/>
    <w:rsid w:val="00D83607"/>
    <w:rsid w:val="00D85376"/>
    <w:rsid w:val="00D90782"/>
    <w:rsid w:val="00D923E1"/>
    <w:rsid w:val="00D929CC"/>
    <w:rsid w:val="00D92DD4"/>
    <w:rsid w:val="00D92F71"/>
    <w:rsid w:val="00D94862"/>
    <w:rsid w:val="00D956D4"/>
    <w:rsid w:val="00D96D43"/>
    <w:rsid w:val="00DA1AA8"/>
    <w:rsid w:val="00DA2C11"/>
    <w:rsid w:val="00DA3BDA"/>
    <w:rsid w:val="00DA6F79"/>
    <w:rsid w:val="00DA711F"/>
    <w:rsid w:val="00DA7D73"/>
    <w:rsid w:val="00DB2FE3"/>
    <w:rsid w:val="00DB56A9"/>
    <w:rsid w:val="00DC0527"/>
    <w:rsid w:val="00DC095C"/>
    <w:rsid w:val="00DC0F85"/>
    <w:rsid w:val="00DC6EB6"/>
    <w:rsid w:val="00DD0103"/>
    <w:rsid w:val="00DD2121"/>
    <w:rsid w:val="00DD3318"/>
    <w:rsid w:val="00DD3873"/>
    <w:rsid w:val="00DD56E2"/>
    <w:rsid w:val="00DE2983"/>
    <w:rsid w:val="00DE5D7B"/>
    <w:rsid w:val="00DE5EBB"/>
    <w:rsid w:val="00DF4EB8"/>
    <w:rsid w:val="00DF6A80"/>
    <w:rsid w:val="00E0237A"/>
    <w:rsid w:val="00E05568"/>
    <w:rsid w:val="00E057DF"/>
    <w:rsid w:val="00E061CD"/>
    <w:rsid w:val="00E061EF"/>
    <w:rsid w:val="00E07870"/>
    <w:rsid w:val="00E109B9"/>
    <w:rsid w:val="00E11CA7"/>
    <w:rsid w:val="00E1433D"/>
    <w:rsid w:val="00E14672"/>
    <w:rsid w:val="00E16EB4"/>
    <w:rsid w:val="00E2080F"/>
    <w:rsid w:val="00E20BBD"/>
    <w:rsid w:val="00E22333"/>
    <w:rsid w:val="00E2233A"/>
    <w:rsid w:val="00E256F4"/>
    <w:rsid w:val="00E260DF"/>
    <w:rsid w:val="00E2716B"/>
    <w:rsid w:val="00E303F7"/>
    <w:rsid w:val="00E307AA"/>
    <w:rsid w:val="00E334DD"/>
    <w:rsid w:val="00E33515"/>
    <w:rsid w:val="00E35332"/>
    <w:rsid w:val="00E35DC0"/>
    <w:rsid w:val="00E37146"/>
    <w:rsid w:val="00E4012F"/>
    <w:rsid w:val="00E4344E"/>
    <w:rsid w:val="00E5083D"/>
    <w:rsid w:val="00E547AF"/>
    <w:rsid w:val="00E56874"/>
    <w:rsid w:val="00E57E44"/>
    <w:rsid w:val="00E6112B"/>
    <w:rsid w:val="00E65F10"/>
    <w:rsid w:val="00E66C02"/>
    <w:rsid w:val="00E7283E"/>
    <w:rsid w:val="00E77A1E"/>
    <w:rsid w:val="00E808B6"/>
    <w:rsid w:val="00E80B6E"/>
    <w:rsid w:val="00E82047"/>
    <w:rsid w:val="00E853F8"/>
    <w:rsid w:val="00E85F64"/>
    <w:rsid w:val="00E9002D"/>
    <w:rsid w:val="00E95F46"/>
    <w:rsid w:val="00EA0F5D"/>
    <w:rsid w:val="00EA2116"/>
    <w:rsid w:val="00EA4B9E"/>
    <w:rsid w:val="00EA56EB"/>
    <w:rsid w:val="00EA7D99"/>
    <w:rsid w:val="00EB1B60"/>
    <w:rsid w:val="00EB2DD8"/>
    <w:rsid w:val="00EB3AD2"/>
    <w:rsid w:val="00EB6718"/>
    <w:rsid w:val="00EB7884"/>
    <w:rsid w:val="00EC0933"/>
    <w:rsid w:val="00EC223B"/>
    <w:rsid w:val="00EC2C1D"/>
    <w:rsid w:val="00EC4AB6"/>
    <w:rsid w:val="00EC5215"/>
    <w:rsid w:val="00EC570A"/>
    <w:rsid w:val="00EC695C"/>
    <w:rsid w:val="00ED1EA8"/>
    <w:rsid w:val="00ED40CF"/>
    <w:rsid w:val="00ED4496"/>
    <w:rsid w:val="00ED5A1E"/>
    <w:rsid w:val="00ED7D69"/>
    <w:rsid w:val="00EE0CA2"/>
    <w:rsid w:val="00EE0FC3"/>
    <w:rsid w:val="00EE1921"/>
    <w:rsid w:val="00EE28DD"/>
    <w:rsid w:val="00EE7E89"/>
    <w:rsid w:val="00EF6252"/>
    <w:rsid w:val="00F02246"/>
    <w:rsid w:val="00F03DD7"/>
    <w:rsid w:val="00F05D0A"/>
    <w:rsid w:val="00F069A6"/>
    <w:rsid w:val="00F118B5"/>
    <w:rsid w:val="00F11999"/>
    <w:rsid w:val="00F11B14"/>
    <w:rsid w:val="00F1292F"/>
    <w:rsid w:val="00F13A2A"/>
    <w:rsid w:val="00F15385"/>
    <w:rsid w:val="00F15C15"/>
    <w:rsid w:val="00F16167"/>
    <w:rsid w:val="00F1650B"/>
    <w:rsid w:val="00F26A55"/>
    <w:rsid w:val="00F32D3D"/>
    <w:rsid w:val="00F33C6F"/>
    <w:rsid w:val="00F35E3A"/>
    <w:rsid w:val="00F40223"/>
    <w:rsid w:val="00F42CA1"/>
    <w:rsid w:val="00F44102"/>
    <w:rsid w:val="00F4552E"/>
    <w:rsid w:val="00F4581F"/>
    <w:rsid w:val="00F50CC1"/>
    <w:rsid w:val="00F52BDF"/>
    <w:rsid w:val="00F5577F"/>
    <w:rsid w:val="00F57272"/>
    <w:rsid w:val="00F5750F"/>
    <w:rsid w:val="00F57853"/>
    <w:rsid w:val="00F631C0"/>
    <w:rsid w:val="00F64E3D"/>
    <w:rsid w:val="00F65853"/>
    <w:rsid w:val="00F66789"/>
    <w:rsid w:val="00F66B7D"/>
    <w:rsid w:val="00F66DD9"/>
    <w:rsid w:val="00F67718"/>
    <w:rsid w:val="00F67D55"/>
    <w:rsid w:val="00F700BB"/>
    <w:rsid w:val="00F707EC"/>
    <w:rsid w:val="00F74A40"/>
    <w:rsid w:val="00F75E81"/>
    <w:rsid w:val="00F821F8"/>
    <w:rsid w:val="00F8365E"/>
    <w:rsid w:val="00F85A29"/>
    <w:rsid w:val="00F86BEE"/>
    <w:rsid w:val="00F901E3"/>
    <w:rsid w:val="00F90604"/>
    <w:rsid w:val="00F91006"/>
    <w:rsid w:val="00F93343"/>
    <w:rsid w:val="00F94E79"/>
    <w:rsid w:val="00F95695"/>
    <w:rsid w:val="00F9593D"/>
    <w:rsid w:val="00F96C5B"/>
    <w:rsid w:val="00F96CD4"/>
    <w:rsid w:val="00F970A7"/>
    <w:rsid w:val="00FA0711"/>
    <w:rsid w:val="00FA1E0D"/>
    <w:rsid w:val="00FA4D9A"/>
    <w:rsid w:val="00FA5164"/>
    <w:rsid w:val="00FA658C"/>
    <w:rsid w:val="00FB6C49"/>
    <w:rsid w:val="00FC6811"/>
    <w:rsid w:val="00FC7DA4"/>
    <w:rsid w:val="00FD18B4"/>
    <w:rsid w:val="00FD2B48"/>
    <w:rsid w:val="00FD4C54"/>
    <w:rsid w:val="00FD4D48"/>
    <w:rsid w:val="00FD5AF6"/>
    <w:rsid w:val="00FE0F16"/>
    <w:rsid w:val="00FE161D"/>
    <w:rsid w:val="00FE1F2A"/>
    <w:rsid w:val="00FE1FE5"/>
    <w:rsid w:val="00FE20CA"/>
    <w:rsid w:val="00FE2815"/>
    <w:rsid w:val="00FE2868"/>
    <w:rsid w:val="00FE3D1C"/>
    <w:rsid w:val="00FE4F66"/>
    <w:rsid w:val="00FE5CB6"/>
    <w:rsid w:val="00FF5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fillcolor="#3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olor w:val="000000"/>
      <w:spacing w:val="-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5A1E"/>
    <w:pPr>
      <w:autoSpaceDE w:val="0"/>
      <w:autoSpaceDN w:val="0"/>
      <w:adjustRightInd w:val="0"/>
    </w:pPr>
    <w:rPr>
      <w:rFonts w:ascii="Arial" w:hAnsi="Arial" w:cs="Arial"/>
      <w:color w:val="000000"/>
      <w:sz w:val="24"/>
      <w:szCs w:val="24"/>
    </w:rPr>
  </w:style>
  <w:style w:type="paragraph" w:customStyle="1" w:styleId="BasicParagraph">
    <w:name w:val="[Basic Paragraph]"/>
    <w:basedOn w:val="Normal"/>
    <w:rsid w:val="0065508A"/>
    <w:pPr>
      <w:widowControl w:val="0"/>
      <w:autoSpaceDE w:val="0"/>
      <w:autoSpaceDN w:val="0"/>
      <w:adjustRightInd w:val="0"/>
      <w:spacing w:line="288" w:lineRule="auto"/>
      <w:textAlignment w:val="center"/>
    </w:pPr>
    <w:rPr>
      <w:rFonts w:ascii="Times-Roman" w:hAnsi="Times-Roman"/>
      <w:lang w:val="en-US" w:eastAsia="en-US"/>
    </w:rPr>
  </w:style>
  <w:style w:type="paragraph" w:styleId="NormalWeb">
    <w:name w:val="Normal (Web)"/>
    <w:basedOn w:val="Normal"/>
    <w:rsid w:val="00DD3318"/>
    <w:pPr>
      <w:spacing w:before="100" w:beforeAutospacing="1" w:after="100" w:afterAutospacing="1"/>
    </w:pPr>
    <w:rPr>
      <w:rFonts w:ascii="Times New Roman" w:hAnsi="Times New Roman"/>
    </w:rPr>
  </w:style>
  <w:style w:type="paragraph" w:customStyle="1" w:styleId="Style0">
    <w:name w:val="Style0"/>
    <w:rsid w:val="00D053B1"/>
    <w:pPr>
      <w:autoSpaceDE w:val="0"/>
      <w:autoSpaceDN w:val="0"/>
      <w:adjustRightInd w:val="0"/>
    </w:pPr>
    <w:rPr>
      <w:rFonts w:ascii="Arial" w:hAnsi="Arial"/>
      <w:sz w:val="24"/>
      <w:szCs w:val="24"/>
    </w:rPr>
  </w:style>
  <w:style w:type="table" w:styleId="TableGrid">
    <w:name w:val="Table Grid"/>
    <w:basedOn w:val="TableNormal"/>
    <w:rsid w:val="00C24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6B66"/>
    <w:pPr>
      <w:tabs>
        <w:tab w:val="center" w:pos="4153"/>
        <w:tab w:val="right" w:pos="8306"/>
      </w:tabs>
    </w:pPr>
  </w:style>
  <w:style w:type="paragraph" w:styleId="Footer">
    <w:name w:val="footer"/>
    <w:basedOn w:val="Normal"/>
    <w:rsid w:val="00596B66"/>
    <w:pPr>
      <w:tabs>
        <w:tab w:val="center" w:pos="4153"/>
        <w:tab w:val="right" w:pos="8306"/>
      </w:tabs>
    </w:pPr>
  </w:style>
  <w:style w:type="character" w:styleId="PageNumber">
    <w:name w:val="page number"/>
    <w:basedOn w:val="DefaultParagraphFont"/>
    <w:rsid w:val="00596B66"/>
  </w:style>
  <w:style w:type="character" w:customStyle="1" w:styleId="A6">
    <w:name w:val="A6"/>
    <w:rsid w:val="00B43C5C"/>
    <w:rPr>
      <w:rFonts w:cs="HelveticaNeueLT Pro 45 Lt"/>
      <w:color w:val="000000"/>
      <w:sz w:val="22"/>
      <w:szCs w:val="22"/>
    </w:rPr>
  </w:style>
  <w:style w:type="paragraph" w:customStyle="1" w:styleId="Pa0">
    <w:name w:val="Pa0"/>
    <w:basedOn w:val="Default"/>
    <w:next w:val="Default"/>
    <w:rsid w:val="00B43C5C"/>
    <w:pPr>
      <w:spacing w:line="241" w:lineRule="atLeast"/>
    </w:pPr>
    <w:rPr>
      <w:rFonts w:ascii="HelveticaNeueLT Pro 45 Lt" w:hAnsi="HelveticaNeueLT Pro 45 Lt" w:cs="Times New Roman"/>
      <w:color w:val="auto"/>
    </w:rPr>
  </w:style>
  <w:style w:type="paragraph" w:styleId="BalloonText">
    <w:name w:val="Balloon Text"/>
    <w:basedOn w:val="Normal"/>
    <w:semiHidden/>
    <w:rsid w:val="00623EDC"/>
    <w:rPr>
      <w:rFonts w:ascii="Tahoma" w:hAnsi="Tahoma" w:cs="Tahoma"/>
      <w:sz w:val="16"/>
      <w:szCs w:val="16"/>
    </w:rPr>
  </w:style>
  <w:style w:type="paragraph" w:styleId="FootnoteText">
    <w:name w:val="footnote text"/>
    <w:basedOn w:val="Normal"/>
    <w:semiHidden/>
    <w:rsid w:val="00964C4A"/>
    <w:rPr>
      <w:sz w:val="20"/>
      <w:szCs w:val="20"/>
    </w:rPr>
  </w:style>
  <w:style w:type="character" w:styleId="FootnoteReference">
    <w:name w:val="footnote reference"/>
    <w:basedOn w:val="DefaultParagraphFont"/>
    <w:semiHidden/>
    <w:rsid w:val="00964C4A"/>
    <w:rPr>
      <w:vertAlign w:val="superscript"/>
    </w:rPr>
  </w:style>
  <w:style w:type="character" w:customStyle="1" w:styleId="maintext1">
    <w:name w:val="maintext1"/>
    <w:basedOn w:val="DefaultParagraphFont"/>
    <w:rsid w:val="00F15385"/>
    <w:rPr>
      <w:rFonts w:ascii="Arial" w:hAnsi="Arial" w:cs="Arial" w:hint="default"/>
      <w:b w:val="0"/>
      <w:bCs w:val="0"/>
      <w:i w:val="0"/>
      <w:iCs w:val="0"/>
      <w:caps w:val="0"/>
      <w:smallCaps w:val="0"/>
      <w:strike w:val="0"/>
      <w:dstrike w:val="0"/>
      <w:color w:val="333333"/>
      <w:sz w:val="18"/>
      <w:szCs w:val="18"/>
      <w:u w:val="none"/>
      <w:effect w:val="none"/>
    </w:rPr>
  </w:style>
  <w:style w:type="character" w:styleId="Emphasis">
    <w:name w:val="Emphasis"/>
    <w:basedOn w:val="DefaultParagraphFont"/>
    <w:qFormat/>
    <w:rsid w:val="00D51D4D"/>
    <w:rPr>
      <w:b/>
      <w:bCs/>
      <w:i w:val="0"/>
      <w:iCs w:val="0"/>
    </w:rPr>
  </w:style>
  <w:style w:type="paragraph" w:styleId="ListParagraph">
    <w:name w:val="List Paragraph"/>
    <w:basedOn w:val="Normal"/>
    <w:qFormat/>
    <w:rsid w:val="00883AD3"/>
    <w:pPr>
      <w:spacing w:after="200" w:line="276" w:lineRule="auto"/>
      <w:ind w:left="720"/>
      <w:contextualSpacing/>
    </w:pPr>
    <w:rPr>
      <w:rFonts w:ascii="Calibri" w:hAnsi="Calibri"/>
      <w:color w:val="auto"/>
      <w:spacing w:val="0"/>
      <w:sz w:val="22"/>
      <w:lang w:eastAsia="en-US"/>
    </w:rPr>
  </w:style>
  <w:style w:type="character" w:styleId="CommentReference">
    <w:name w:val="annotation reference"/>
    <w:basedOn w:val="DefaultParagraphFont"/>
    <w:semiHidden/>
    <w:rsid w:val="006347B3"/>
    <w:rPr>
      <w:sz w:val="16"/>
      <w:szCs w:val="16"/>
    </w:rPr>
  </w:style>
  <w:style w:type="paragraph" w:styleId="CommentText">
    <w:name w:val="annotation text"/>
    <w:basedOn w:val="Normal"/>
    <w:semiHidden/>
    <w:rsid w:val="006347B3"/>
    <w:rPr>
      <w:sz w:val="20"/>
      <w:szCs w:val="20"/>
    </w:rPr>
  </w:style>
  <w:style w:type="paragraph" w:styleId="CommentSubject">
    <w:name w:val="annotation subject"/>
    <w:basedOn w:val="CommentText"/>
    <w:next w:val="CommentText"/>
    <w:semiHidden/>
    <w:rsid w:val="006347B3"/>
    <w:rPr>
      <w:b/>
      <w:bCs/>
    </w:rPr>
  </w:style>
  <w:style w:type="character" w:customStyle="1" w:styleId="A7">
    <w:name w:val="A7"/>
    <w:rsid w:val="000F6444"/>
    <w:rPr>
      <w:rFonts w:cs="HelveticaNeueLT Pro 45 Lt"/>
      <w:color w:val="000000"/>
      <w:sz w:val="22"/>
      <w:szCs w:val="22"/>
    </w:rPr>
  </w:style>
  <w:style w:type="character" w:customStyle="1" w:styleId="st1">
    <w:name w:val="st1"/>
    <w:basedOn w:val="DefaultParagraphFont"/>
    <w:rsid w:val="00F57272"/>
  </w:style>
  <w:style w:type="character" w:customStyle="1" w:styleId="yiv1923641402645523610-08102013">
    <w:name w:val="yiv1923641402645523610-08102013"/>
    <w:basedOn w:val="DefaultParagraphFont"/>
    <w:rsid w:val="004F7014"/>
  </w:style>
  <w:style w:type="character" w:customStyle="1" w:styleId="yiv1668779786905593012-27032014">
    <w:name w:val="yiv1668779786905593012-27032014"/>
    <w:basedOn w:val="DefaultParagraphFont"/>
    <w:rsid w:val="00520FAF"/>
    <w:rPr>
      <w:rFonts w:cs="Times New Roman"/>
    </w:rPr>
  </w:style>
  <w:style w:type="paragraph" w:styleId="PlainText">
    <w:name w:val="Plain Text"/>
    <w:basedOn w:val="Normal"/>
    <w:link w:val="PlainTextChar"/>
    <w:uiPriority w:val="99"/>
    <w:unhideWhenUsed/>
    <w:rsid w:val="006A4928"/>
    <w:rPr>
      <w:rFonts w:ascii="Arial Unicode MS" w:eastAsia="Arial Unicode MS" w:hAnsi="Arial Unicode MS"/>
      <w:color w:val="674ABA"/>
      <w:spacing w:val="0"/>
      <w:szCs w:val="21"/>
      <w:lang w:eastAsia="en-US"/>
    </w:rPr>
  </w:style>
  <w:style w:type="character" w:customStyle="1" w:styleId="PlainTextChar">
    <w:name w:val="Plain Text Char"/>
    <w:basedOn w:val="DefaultParagraphFont"/>
    <w:link w:val="PlainText"/>
    <w:uiPriority w:val="99"/>
    <w:rsid w:val="006A4928"/>
    <w:rPr>
      <w:rFonts w:ascii="Arial Unicode MS" w:eastAsia="Arial Unicode MS" w:hAnsi="Arial Unicode MS"/>
      <w:color w:val="674ABA"/>
      <w:sz w:val="24"/>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7736">
      <w:bodyDiv w:val="1"/>
      <w:marLeft w:val="0"/>
      <w:marRight w:val="0"/>
      <w:marTop w:val="0"/>
      <w:marBottom w:val="0"/>
      <w:divBdr>
        <w:top w:val="none" w:sz="0" w:space="0" w:color="auto"/>
        <w:left w:val="none" w:sz="0" w:space="0" w:color="auto"/>
        <w:bottom w:val="none" w:sz="0" w:space="0" w:color="auto"/>
        <w:right w:val="none" w:sz="0" w:space="0" w:color="auto"/>
      </w:divBdr>
      <w:divsChild>
        <w:div w:id="1635985441">
          <w:marLeft w:val="0"/>
          <w:marRight w:val="0"/>
          <w:marTop w:val="0"/>
          <w:marBottom w:val="0"/>
          <w:divBdr>
            <w:top w:val="none" w:sz="0" w:space="0" w:color="auto"/>
            <w:left w:val="none" w:sz="0" w:space="0" w:color="auto"/>
            <w:bottom w:val="none" w:sz="0" w:space="0" w:color="auto"/>
            <w:right w:val="none" w:sz="0" w:space="0" w:color="auto"/>
          </w:divBdr>
        </w:div>
      </w:divsChild>
    </w:div>
    <w:div w:id="44063524">
      <w:bodyDiv w:val="1"/>
      <w:marLeft w:val="0"/>
      <w:marRight w:val="0"/>
      <w:marTop w:val="0"/>
      <w:marBottom w:val="0"/>
      <w:divBdr>
        <w:top w:val="none" w:sz="0" w:space="0" w:color="auto"/>
        <w:left w:val="none" w:sz="0" w:space="0" w:color="auto"/>
        <w:bottom w:val="none" w:sz="0" w:space="0" w:color="auto"/>
        <w:right w:val="none" w:sz="0" w:space="0" w:color="auto"/>
      </w:divBdr>
    </w:div>
    <w:div w:id="215169946">
      <w:bodyDiv w:val="1"/>
      <w:marLeft w:val="0"/>
      <w:marRight w:val="0"/>
      <w:marTop w:val="0"/>
      <w:marBottom w:val="0"/>
      <w:divBdr>
        <w:top w:val="none" w:sz="0" w:space="0" w:color="auto"/>
        <w:left w:val="none" w:sz="0" w:space="0" w:color="auto"/>
        <w:bottom w:val="none" w:sz="0" w:space="0" w:color="auto"/>
        <w:right w:val="none" w:sz="0" w:space="0" w:color="auto"/>
      </w:divBdr>
    </w:div>
    <w:div w:id="290209451">
      <w:bodyDiv w:val="1"/>
      <w:marLeft w:val="0"/>
      <w:marRight w:val="0"/>
      <w:marTop w:val="0"/>
      <w:marBottom w:val="0"/>
      <w:divBdr>
        <w:top w:val="none" w:sz="0" w:space="0" w:color="auto"/>
        <w:left w:val="none" w:sz="0" w:space="0" w:color="auto"/>
        <w:bottom w:val="none" w:sz="0" w:space="0" w:color="auto"/>
        <w:right w:val="none" w:sz="0" w:space="0" w:color="auto"/>
      </w:divBdr>
    </w:div>
    <w:div w:id="617951639">
      <w:bodyDiv w:val="1"/>
      <w:marLeft w:val="0"/>
      <w:marRight w:val="0"/>
      <w:marTop w:val="0"/>
      <w:marBottom w:val="0"/>
      <w:divBdr>
        <w:top w:val="none" w:sz="0" w:space="0" w:color="auto"/>
        <w:left w:val="none" w:sz="0" w:space="0" w:color="auto"/>
        <w:bottom w:val="none" w:sz="0" w:space="0" w:color="auto"/>
        <w:right w:val="none" w:sz="0" w:space="0" w:color="auto"/>
      </w:divBdr>
    </w:div>
    <w:div w:id="689836017">
      <w:bodyDiv w:val="1"/>
      <w:marLeft w:val="0"/>
      <w:marRight w:val="0"/>
      <w:marTop w:val="0"/>
      <w:marBottom w:val="0"/>
      <w:divBdr>
        <w:top w:val="none" w:sz="0" w:space="0" w:color="auto"/>
        <w:left w:val="none" w:sz="0" w:space="0" w:color="auto"/>
        <w:bottom w:val="none" w:sz="0" w:space="0" w:color="auto"/>
        <w:right w:val="none" w:sz="0" w:space="0" w:color="auto"/>
      </w:divBdr>
    </w:div>
    <w:div w:id="787088525">
      <w:bodyDiv w:val="1"/>
      <w:marLeft w:val="0"/>
      <w:marRight w:val="0"/>
      <w:marTop w:val="0"/>
      <w:marBottom w:val="0"/>
      <w:divBdr>
        <w:top w:val="none" w:sz="0" w:space="0" w:color="auto"/>
        <w:left w:val="none" w:sz="0" w:space="0" w:color="auto"/>
        <w:bottom w:val="none" w:sz="0" w:space="0" w:color="auto"/>
        <w:right w:val="none" w:sz="0" w:space="0" w:color="auto"/>
      </w:divBdr>
    </w:div>
    <w:div w:id="1010642519">
      <w:bodyDiv w:val="1"/>
      <w:marLeft w:val="0"/>
      <w:marRight w:val="0"/>
      <w:marTop w:val="0"/>
      <w:marBottom w:val="0"/>
      <w:divBdr>
        <w:top w:val="none" w:sz="0" w:space="0" w:color="auto"/>
        <w:left w:val="none" w:sz="0" w:space="0" w:color="auto"/>
        <w:bottom w:val="none" w:sz="0" w:space="0" w:color="auto"/>
        <w:right w:val="none" w:sz="0" w:space="0" w:color="auto"/>
      </w:divBdr>
      <w:divsChild>
        <w:div w:id="110976371">
          <w:marLeft w:val="0"/>
          <w:marRight w:val="0"/>
          <w:marTop w:val="0"/>
          <w:marBottom w:val="0"/>
          <w:divBdr>
            <w:top w:val="none" w:sz="0" w:space="0" w:color="auto"/>
            <w:left w:val="none" w:sz="0" w:space="0" w:color="auto"/>
            <w:bottom w:val="none" w:sz="0" w:space="0" w:color="auto"/>
            <w:right w:val="none" w:sz="0" w:space="0" w:color="auto"/>
          </w:divBdr>
        </w:div>
        <w:div w:id="173306696">
          <w:marLeft w:val="0"/>
          <w:marRight w:val="0"/>
          <w:marTop w:val="0"/>
          <w:marBottom w:val="0"/>
          <w:divBdr>
            <w:top w:val="none" w:sz="0" w:space="0" w:color="auto"/>
            <w:left w:val="none" w:sz="0" w:space="0" w:color="auto"/>
            <w:bottom w:val="none" w:sz="0" w:space="0" w:color="auto"/>
            <w:right w:val="none" w:sz="0" w:space="0" w:color="auto"/>
          </w:divBdr>
        </w:div>
        <w:div w:id="216279096">
          <w:marLeft w:val="0"/>
          <w:marRight w:val="0"/>
          <w:marTop w:val="0"/>
          <w:marBottom w:val="0"/>
          <w:divBdr>
            <w:top w:val="none" w:sz="0" w:space="0" w:color="auto"/>
            <w:left w:val="none" w:sz="0" w:space="0" w:color="auto"/>
            <w:bottom w:val="none" w:sz="0" w:space="0" w:color="auto"/>
            <w:right w:val="none" w:sz="0" w:space="0" w:color="auto"/>
          </w:divBdr>
        </w:div>
        <w:div w:id="269045299">
          <w:marLeft w:val="0"/>
          <w:marRight w:val="0"/>
          <w:marTop w:val="0"/>
          <w:marBottom w:val="0"/>
          <w:divBdr>
            <w:top w:val="none" w:sz="0" w:space="0" w:color="auto"/>
            <w:left w:val="none" w:sz="0" w:space="0" w:color="auto"/>
            <w:bottom w:val="none" w:sz="0" w:space="0" w:color="auto"/>
            <w:right w:val="none" w:sz="0" w:space="0" w:color="auto"/>
          </w:divBdr>
        </w:div>
        <w:div w:id="285627430">
          <w:marLeft w:val="0"/>
          <w:marRight w:val="0"/>
          <w:marTop w:val="0"/>
          <w:marBottom w:val="0"/>
          <w:divBdr>
            <w:top w:val="none" w:sz="0" w:space="0" w:color="auto"/>
            <w:left w:val="none" w:sz="0" w:space="0" w:color="auto"/>
            <w:bottom w:val="none" w:sz="0" w:space="0" w:color="auto"/>
            <w:right w:val="none" w:sz="0" w:space="0" w:color="auto"/>
          </w:divBdr>
        </w:div>
        <w:div w:id="292953327">
          <w:marLeft w:val="0"/>
          <w:marRight w:val="0"/>
          <w:marTop w:val="0"/>
          <w:marBottom w:val="0"/>
          <w:divBdr>
            <w:top w:val="none" w:sz="0" w:space="0" w:color="auto"/>
            <w:left w:val="none" w:sz="0" w:space="0" w:color="auto"/>
            <w:bottom w:val="none" w:sz="0" w:space="0" w:color="auto"/>
            <w:right w:val="none" w:sz="0" w:space="0" w:color="auto"/>
          </w:divBdr>
        </w:div>
        <w:div w:id="318117785">
          <w:marLeft w:val="0"/>
          <w:marRight w:val="0"/>
          <w:marTop w:val="0"/>
          <w:marBottom w:val="0"/>
          <w:divBdr>
            <w:top w:val="none" w:sz="0" w:space="0" w:color="auto"/>
            <w:left w:val="none" w:sz="0" w:space="0" w:color="auto"/>
            <w:bottom w:val="none" w:sz="0" w:space="0" w:color="auto"/>
            <w:right w:val="none" w:sz="0" w:space="0" w:color="auto"/>
          </w:divBdr>
        </w:div>
        <w:div w:id="331638641">
          <w:marLeft w:val="0"/>
          <w:marRight w:val="0"/>
          <w:marTop w:val="0"/>
          <w:marBottom w:val="0"/>
          <w:divBdr>
            <w:top w:val="none" w:sz="0" w:space="0" w:color="auto"/>
            <w:left w:val="none" w:sz="0" w:space="0" w:color="auto"/>
            <w:bottom w:val="none" w:sz="0" w:space="0" w:color="auto"/>
            <w:right w:val="none" w:sz="0" w:space="0" w:color="auto"/>
          </w:divBdr>
        </w:div>
        <w:div w:id="396124959">
          <w:marLeft w:val="0"/>
          <w:marRight w:val="0"/>
          <w:marTop w:val="0"/>
          <w:marBottom w:val="0"/>
          <w:divBdr>
            <w:top w:val="none" w:sz="0" w:space="0" w:color="auto"/>
            <w:left w:val="none" w:sz="0" w:space="0" w:color="auto"/>
            <w:bottom w:val="none" w:sz="0" w:space="0" w:color="auto"/>
            <w:right w:val="none" w:sz="0" w:space="0" w:color="auto"/>
          </w:divBdr>
        </w:div>
        <w:div w:id="450824077">
          <w:marLeft w:val="0"/>
          <w:marRight w:val="0"/>
          <w:marTop w:val="0"/>
          <w:marBottom w:val="0"/>
          <w:divBdr>
            <w:top w:val="none" w:sz="0" w:space="0" w:color="auto"/>
            <w:left w:val="none" w:sz="0" w:space="0" w:color="auto"/>
            <w:bottom w:val="none" w:sz="0" w:space="0" w:color="auto"/>
            <w:right w:val="none" w:sz="0" w:space="0" w:color="auto"/>
          </w:divBdr>
        </w:div>
        <w:div w:id="653800579">
          <w:marLeft w:val="0"/>
          <w:marRight w:val="0"/>
          <w:marTop w:val="0"/>
          <w:marBottom w:val="0"/>
          <w:divBdr>
            <w:top w:val="none" w:sz="0" w:space="0" w:color="auto"/>
            <w:left w:val="none" w:sz="0" w:space="0" w:color="auto"/>
            <w:bottom w:val="none" w:sz="0" w:space="0" w:color="auto"/>
            <w:right w:val="none" w:sz="0" w:space="0" w:color="auto"/>
          </w:divBdr>
        </w:div>
        <w:div w:id="855466891">
          <w:marLeft w:val="0"/>
          <w:marRight w:val="0"/>
          <w:marTop w:val="0"/>
          <w:marBottom w:val="0"/>
          <w:divBdr>
            <w:top w:val="none" w:sz="0" w:space="0" w:color="auto"/>
            <w:left w:val="none" w:sz="0" w:space="0" w:color="auto"/>
            <w:bottom w:val="none" w:sz="0" w:space="0" w:color="auto"/>
            <w:right w:val="none" w:sz="0" w:space="0" w:color="auto"/>
          </w:divBdr>
        </w:div>
        <w:div w:id="1016734232">
          <w:marLeft w:val="0"/>
          <w:marRight w:val="0"/>
          <w:marTop w:val="0"/>
          <w:marBottom w:val="0"/>
          <w:divBdr>
            <w:top w:val="none" w:sz="0" w:space="0" w:color="auto"/>
            <w:left w:val="none" w:sz="0" w:space="0" w:color="auto"/>
            <w:bottom w:val="none" w:sz="0" w:space="0" w:color="auto"/>
            <w:right w:val="none" w:sz="0" w:space="0" w:color="auto"/>
          </w:divBdr>
        </w:div>
        <w:div w:id="1045107365">
          <w:marLeft w:val="0"/>
          <w:marRight w:val="0"/>
          <w:marTop w:val="0"/>
          <w:marBottom w:val="0"/>
          <w:divBdr>
            <w:top w:val="none" w:sz="0" w:space="0" w:color="auto"/>
            <w:left w:val="none" w:sz="0" w:space="0" w:color="auto"/>
            <w:bottom w:val="none" w:sz="0" w:space="0" w:color="auto"/>
            <w:right w:val="none" w:sz="0" w:space="0" w:color="auto"/>
          </w:divBdr>
        </w:div>
        <w:div w:id="1112162608">
          <w:marLeft w:val="0"/>
          <w:marRight w:val="0"/>
          <w:marTop w:val="0"/>
          <w:marBottom w:val="0"/>
          <w:divBdr>
            <w:top w:val="none" w:sz="0" w:space="0" w:color="auto"/>
            <w:left w:val="none" w:sz="0" w:space="0" w:color="auto"/>
            <w:bottom w:val="none" w:sz="0" w:space="0" w:color="auto"/>
            <w:right w:val="none" w:sz="0" w:space="0" w:color="auto"/>
          </w:divBdr>
        </w:div>
        <w:div w:id="1154563941">
          <w:marLeft w:val="0"/>
          <w:marRight w:val="0"/>
          <w:marTop w:val="0"/>
          <w:marBottom w:val="0"/>
          <w:divBdr>
            <w:top w:val="none" w:sz="0" w:space="0" w:color="auto"/>
            <w:left w:val="none" w:sz="0" w:space="0" w:color="auto"/>
            <w:bottom w:val="none" w:sz="0" w:space="0" w:color="auto"/>
            <w:right w:val="none" w:sz="0" w:space="0" w:color="auto"/>
          </w:divBdr>
        </w:div>
        <w:div w:id="1181239328">
          <w:marLeft w:val="0"/>
          <w:marRight w:val="0"/>
          <w:marTop w:val="0"/>
          <w:marBottom w:val="0"/>
          <w:divBdr>
            <w:top w:val="none" w:sz="0" w:space="0" w:color="auto"/>
            <w:left w:val="none" w:sz="0" w:space="0" w:color="auto"/>
            <w:bottom w:val="none" w:sz="0" w:space="0" w:color="auto"/>
            <w:right w:val="none" w:sz="0" w:space="0" w:color="auto"/>
          </w:divBdr>
        </w:div>
        <w:div w:id="1210218079">
          <w:marLeft w:val="0"/>
          <w:marRight w:val="0"/>
          <w:marTop w:val="0"/>
          <w:marBottom w:val="0"/>
          <w:divBdr>
            <w:top w:val="none" w:sz="0" w:space="0" w:color="auto"/>
            <w:left w:val="none" w:sz="0" w:space="0" w:color="auto"/>
            <w:bottom w:val="none" w:sz="0" w:space="0" w:color="auto"/>
            <w:right w:val="none" w:sz="0" w:space="0" w:color="auto"/>
          </w:divBdr>
        </w:div>
        <w:div w:id="1261523729">
          <w:marLeft w:val="0"/>
          <w:marRight w:val="0"/>
          <w:marTop w:val="0"/>
          <w:marBottom w:val="0"/>
          <w:divBdr>
            <w:top w:val="none" w:sz="0" w:space="0" w:color="auto"/>
            <w:left w:val="none" w:sz="0" w:space="0" w:color="auto"/>
            <w:bottom w:val="none" w:sz="0" w:space="0" w:color="auto"/>
            <w:right w:val="none" w:sz="0" w:space="0" w:color="auto"/>
          </w:divBdr>
        </w:div>
        <w:div w:id="1270434548">
          <w:marLeft w:val="0"/>
          <w:marRight w:val="0"/>
          <w:marTop w:val="0"/>
          <w:marBottom w:val="0"/>
          <w:divBdr>
            <w:top w:val="none" w:sz="0" w:space="0" w:color="auto"/>
            <w:left w:val="none" w:sz="0" w:space="0" w:color="auto"/>
            <w:bottom w:val="none" w:sz="0" w:space="0" w:color="auto"/>
            <w:right w:val="none" w:sz="0" w:space="0" w:color="auto"/>
          </w:divBdr>
        </w:div>
        <w:div w:id="1630742167">
          <w:marLeft w:val="0"/>
          <w:marRight w:val="0"/>
          <w:marTop w:val="0"/>
          <w:marBottom w:val="0"/>
          <w:divBdr>
            <w:top w:val="none" w:sz="0" w:space="0" w:color="auto"/>
            <w:left w:val="none" w:sz="0" w:space="0" w:color="auto"/>
            <w:bottom w:val="none" w:sz="0" w:space="0" w:color="auto"/>
            <w:right w:val="none" w:sz="0" w:space="0" w:color="auto"/>
          </w:divBdr>
        </w:div>
        <w:div w:id="1794447558">
          <w:marLeft w:val="0"/>
          <w:marRight w:val="0"/>
          <w:marTop w:val="0"/>
          <w:marBottom w:val="0"/>
          <w:divBdr>
            <w:top w:val="none" w:sz="0" w:space="0" w:color="auto"/>
            <w:left w:val="none" w:sz="0" w:space="0" w:color="auto"/>
            <w:bottom w:val="none" w:sz="0" w:space="0" w:color="auto"/>
            <w:right w:val="none" w:sz="0" w:space="0" w:color="auto"/>
          </w:divBdr>
        </w:div>
        <w:div w:id="1806894956">
          <w:marLeft w:val="0"/>
          <w:marRight w:val="0"/>
          <w:marTop w:val="0"/>
          <w:marBottom w:val="0"/>
          <w:divBdr>
            <w:top w:val="none" w:sz="0" w:space="0" w:color="auto"/>
            <w:left w:val="none" w:sz="0" w:space="0" w:color="auto"/>
            <w:bottom w:val="none" w:sz="0" w:space="0" w:color="auto"/>
            <w:right w:val="none" w:sz="0" w:space="0" w:color="auto"/>
          </w:divBdr>
        </w:div>
      </w:divsChild>
    </w:div>
    <w:div w:id="1032613281">
      <w:bodyDiv w:val="1"/>
      <w:marLeft w:val="0"/>
      <w:marRight w:val="0"/>
      <w:marTop w:val="0"/>
      <w:marBottom w:val="0"/>
      <w:divBdr>
        <w:top w:val="none" w:sz="0" w:space="0" w:color="auto"/>
        <w:left w:val="none" w:sz="0" w:space="0" w:color="auto"/>
        <w:bottom w:val="none" w:sz="0" w:space="0" w:color="auto"/>
        <w:right w:val="none" w:sz="0" w:space="0" w:color="auto"/>
      </w:divBdr>
      <w:divsChild>
        <w:div w:id="1060834867">
          <w:marLeft w:val="0"/>
          <w:marRight w:val="0"/>
          <w:marTop w:val="0"/>
          <w:marBottom w:val="0"/>
          <w:divBdr>
            <w:top w:val="none" w:sz="0" w:space="0" w:color="auto"/>
            <w:left w:val="none" w:sz="0" w:space="0" w:color="auto"/>
            <w:bottom w:val="none" w:sz="0" w:space="0" w:color="auto"/>
            <w:right w:val="none" w:sz="0" w:space="0" w:color="auto"/>
          </w:divBdr>
          <w:divsChild>
            <w:div w:id="840852949">
              <w:marLeft w:val="0"/>
              <w:marRight w:val="0"/>
              <w:marTop w:val="0"/>
              <w:marBottom w:val="0"/>
              <w:divBdr>
                <w:top w:val="none" w:sz="0" w:space="0" w:color="auto"/>
                <w:left w:val="none" w:sz="0" w:space="0" w:color="auto"/>
                <w:bottom w:val="none" w:sz="0" w:space="0" w:color="auto"/>
                <w:right w:val="none" w:sz="0" w:space="0" w:color="auto"/>
              </w:divBdr>
              <w:divsChild>
                <w:div w:id="523179187">
                  <w:marLeft w:val="0"/>
                  <w:marRight w:val="0"/>
                  <w:marTop w:val="0"/>
                  <w:marBottom w:val="0"/>
                  <w:divBdr>
                    <w:top w:val="none" w:sz="0" w:space="0" w:color="auto"/>
                    <w:left w:val="none" w:sz="0" w:space="0" w:color="auto"/>
                    <w:bottom w:val="none" w:sz="0" w:space="0" w:color="auto"/>
                    <w:right w:val="none" w:sz="0" w:space="0" w:color="auto"/>
                  </w:divBdr>
                  <w:divsChild>
                    <w:div w:id="2067953046">
                      <w:marLeft w:val="0"/>
                      <w:marRight w:val="0"/>
                      <w:marTop w:val="0"/>
                      <w:marBottom w:val="0"/>
                      <w:divBdr>
                        <w:top w:val="none" w:sz="0" w:space="0" w:color="auto"/>
                        <w:left w:val="single" w:sz="6" w:space="15" w:color="D7D7D7"/>
                        <w:bottom w:val="none" w:sz="0" w:space="0" w:color="auto"/>
                        <w:right w:val="none" w:sz="0" w:space="0" w:color="auto"/>
                      </w:divBdr>
                    </w:div>
                  </w:divsChild>
                </w:div>
              </w:divsChild>
            </w:div>
          </w:divsChild>
        </w:div>
      </w:divsChild>
    </w:div>
    <w:div w:id="1038047278">
      <w:bodyDiv w:val="1"/>
      <w:marLeft w:val="0"/>
      <w:marRight w:val="0"/>
      <w:marTop w:val="0"/>
      <w:marBottom w:val="0"/>
      <w:divBdr>
        <w:top w:val="none" w:sz="0" w:space="0" w:color="auto"/>
        <w:left w:val="none" w:sz="0" w:space="0" w:color="auto"/>
        <w:bottom w:val="none" w:sz="0" w:space="0" w:color="auto"/>
        <w:right w:val="none" w:sz="0" w:space="0" w:color="auto"/>
      </w:divBdr>
      <w:divsChild>
        <w:div w:id="395707372">
          <w:marLeft w:val="0"/>
          <w:marRight w:val="0"/>
          <w:marTop w:val="0"/>
          <w:marBottom w:val="0"/>
          <w:divBdr>
            <w:top w:val="none" w:sz="0" w:space="0" w:color="auto"/>
            <w:left w:val="none" w:sz="0" w:space="0" w:color="auto"/>
            <w:bottom w:val="none" w:sz="0" w:space="0" w:color="auto"/>
            <w:right w:val="none" w:sz="0" w:space="0" w:color="auto"/>
          </w:divBdr>
        </w:div>
        <w:div w:id="431705087">
          <w:marLeft w:val="0"/>
          <w:marRight w:val="0"/>
          <w:marTop w:val="0"/>
          <w:marBottom w:val="0"/>
          <w:divBdr>
            <w:top w:val="none" w:sz="0" w:space="0" w:color="auto"/>
            <w:left w:val="none" w:sz="0" w:space="0" w:color="auto"/>
            <w:bottom w:val="none" w:sz="0" w:space="0" w:color="auto"/>
            <w:right w:val="none" w:sz="0" w:space="0" w:color="auto"/>
          </w:divBdr>
        </w:div>
        <w:div w:id="539635428">
          <w:marLeft w:val="0"/>
          <w:marRight w:val="0"/>
          <w:marTop w:val="0"/>
          <w:marBottom w:val="0"/>
          <w:divBdr>
            <w:top w:val="none" w:sz="0" w:space="0" w:color="auto"/>
            <w:left w:val="none" w:sz="0" w:space="0" w:color="auto"/>
            <w:bottom w:val="none" w:sz="0" w:space="0" w:color="auto"/>
            <w:right w:val="none" w:sz="0" w:space="0" w:color="auto"/>
          </w:divBdr>
        </w:div>
        <w:div w:id="640619157">
          <w:marLeft w:val="0"/>
          <w:marRight w:val="0"/>
          <w:marTop w:val="0"/>
          <w:marBottom w:val="0"/>
          <w:divBdr>
            <w:top w:val="none" w:sz="0" w:space="0" w:color="auto"/>
            <w:left w:val="none" w:sz="0" w:space="0" w:color="auto"/>
            <w:bottom w:val="none" w:sz="0" w:space="0" w:color="auto"/>
            <w:right w:val="none" w:sz="0" w:space="0" w:color="auto"/>
          </w:divBdr>
        </w:div>
        <w:div w:id="1488323550">
          <w:marLeft w:val="0"/>
          <w:marRight w:val="0"/>
          <w:marTop w:val="0"/>
          <w:marBottom w:val="0"/>
          <w:divBdr>
            <w:top w:val="none" w:sz="0" w:space="0" w:color="auto"/>
            <w:left w:val="none" w:sz="0" w:space="0" w:color="auto"/>
            <w:bottom w:val="none" w:sz="0" w:space="0" w:color="auto"/>
            <w:right w:val="none" w:sz="0" w:space="0" w:color="auto"/>
          </w:divBdr>
        </w:div>
        <w:div w:id="1848909466">
          <w:marLeft w:val="0"/>
          <w:marRight w:val="0"/>
          <w:marTop w:val="0"/>
          <w:marBottom w:val="0"/>
          <w:divBdr>
            <w:top w:val="none" w:sz="0" w:space="0" w:color="auto"/>
            <w:left w:val="none" w:sz="0" w:space="0" w:color="auto"/>
            <w:bottom w:val="none" w:sz="0" w:space="0" w:color="auto"/>
            <w:right w:val="none" w:sz="0" w:space="0" w:color="auto"/>
          </w:divBdr>
        </w:div>
        <w:div w:id="1936592670">
          <w:marLeft w:val="0"/>
          <w:marRight w:val="0"/>
          <w:marTop w:val="0"/>
          <w:marBottom w:val="0"/>
          <w:divBdr>
            <w:top w:val="none" w:sz="0" w:space="0" w:color="auto"/>
            <w:left w:val="none" w:sz="0" w:space="0" w:color="auto"/>
            <w:bottom w:val="none" w:sz="0" w:space="0" w:color="auto"/>
            <w:right w:val="none" w:sz="0" w:space="0" w:color="auto"/>
          </w:divBdr>
        </w:div>
        <w:div w:id="1986738731">
          <w:marLeft w:val="0"/>
          <w:marRight w:val="0"/>
          <w:marTop w:val="0"/>
          <w:marBottom w:val="0"/>
          <w:divBdr>
            <w:top w:val="none" w:sz="0" w:space="0" w:color="auto"/>
            <w:left w:val="none" w:sz="0" w:space="0" w:color="auto"/>
            <w:bottom w:val="none" w:sz="0" w:space="0" w:color="auto"/>
            <w:right w:val="none" w:sz="0" w:space="0" w:color="auto"/>
          </w:divBdr>
        </w:div>
        <w:div w:id="2064284519">
          <w:marLeft w:val="0"/>
          <w:marRight w:val="0"/>
          <w:marTop w:val="0"/>
          <w:marBottom w:val="0"/>
          <w:divBdr>
            <w:top w:val="none" w:sz="0" w:space="0" w:color="auto"/>
            <w:left w:val="none" w:sz="0" w:space="0" w:color="auto"/>
            <w:bottom w:val="none" w:sz="0" w:space="0" w:color="auto"/>
            <w:right w:val="none" w:sz="0" w:space="0" w:color="auto"/>
          </w:divBdr>
        </w:div>
        <w:div w:id="2065640929">
          <w:marLeft w:val="0"/>
          <w:marRight w:val="0"/>
          <w:marTop w:val="0"/>
          <w:marBottom w:val="0"/>
          <w:divBdr>
            <w:top w:val="none" w:sz="0" w:space="0" w:color="auto"/>
            <w:left w:val="none" w:sz="0" w:space="0" w:color="auto"/>
            <w:bottom w:val="none" w:sz="0" w:space="0" w:color="auto"/>
            <w:right w:val="none" w:sz="0" w:space="0" w:color="auto"/>
          </w:divBdr>
        </w:div>
        <w:div w:id="2082629136">
          <w:marLeft w:val="0"/>
          <w:marRight w:val="0"/>
          <w:marTop w:val="0"/>
          <w:marBottom w:val="0"/>
          <w:divBdr>
            <w:top w:val="none" w:sz="0" w:space="0" w:color="auto"/>
            <w:left w:val="none" w:sz="0" w:space="0" w:color="auto"/>
            <w:bottom w:val="none" w:sz="0" w:space="0" w:color="auto"/>
            <w:right w:val="none" w:sz="0" w:space="0" w:color="auto"/>
          </w:divBdr>
        </w:div>
      </w:divsChild>
    </w:div>
    <w:div w:id="1263953424">
      <w:bodyDiv w:val="1"/>
      <w:marLeft w:val="0"/>
      <w:marRight w:val="0"/>
      <w:marTop w:val="0"/>
      <w:marBottom w:val="0"/>
      <w:divBdr>
        <w:top w:val="none" w:sz="0" w:space="0" w:color="auto"/>
        <w:left w:val="none" w:sz="0" w:space="0" w:color="auto"/>
        <w:bottom w:val="none" w:sz="0" w:space="0" w:color="auto"/>
        <w:right w:val="none" w:sz="0" w:space="0" w:color="auto"/>
      </w:divBdr>
      <w:divsChild>
        <w:div w:id="9454945">
          <w:marLeft w:val="0"/>
          <w:marRight w:val="0"/>
          <w:marTop w:val="0"/>
          <w:marBottom w:val="0"/>
          <w:divBdr>
            <w:top w:val="none" w:sz="0" w:space="0" w:color="auto"/>
            <w:left w:val="none" w:sz="0" w:space="0" w:color="auto"/>
            <w:bottom w:val="none" w:sz="0" w:space="0" w:color="auto"/>
            <w:right w:val="none" w:sz="0" w:space="0" w:color="auto"/>
          </w:divBdr>
        </w:div>
        <w:div w:id="474876560">
          <w:marLeft w:val="0"/>
          <w:marRight w:val="0"/>
          <w:marTop w:val="0"/>
          <w:marBottom w:val="0"/>
          <w:divBdr>
            <w:top w:val="none" w:sz="0" w:space="0" w:color="auto"/>
            <w:left w:val="none" w:sz="0" w:space="0" w:color="auto"/>
            <w:bottom w:val="none" w:sz="0" w:space="0" w:color="auto"/>
            <w:right w:val="none" w:sz="0" w:space="0" w:color="auto"/>
          </w:divBdr>
        </w:div>
        <w:div w:id="1036780058">
          <w:marLeft w:val="0"/>
          <w:marRight w:val="0"/>
          <w:marTop w:val="0"/>
          <w:marBottom w:val="0"/>
          <w:divBdr>
            <w:top w:val="none" w:sz="0" w:space="0" w:color="auto"/>
            <w:left w:val="none" w:sz="0" w:space="0" w:color="auto"/>
            <w:bottom w:val="none" w:sz="0" w:space="0" w:color="auto"/>
            <w:right w:val="none" w:sz="0" w:space="0" w:color="auto"/>
          </w:divBdr>
        </w:div>
      </w:divsChild>
    </w:div>
    <w:div w:id="1542739948">
      <w:bodyDiv w:val="1"/>
      <w:marLeft w:val="0"/>
      <w:marRight w:val="0"/>
      <w:marTop w:val="0"/>
      <w:marBottom w:val="0"/>
      <w:divBdr>
        <w:top w:val="none" w:sz="0" w:space="0" w:color="auto"/>
        <w:left w:val="none" w:sz="0" w:space="0" w:color="auto"/>
        <w:bottom w:val="none" w:sz="0" w:space="0" w:color="auto"/>
        <w:right w:val="none" w:sz="0" w:space="0" w:color="auto"/>
      </w:divBdr>
    </w:div>
    <w:div w:id="1681857255">
      <w:bodyDiv w:val="1"/>
      <w:marLeft w:val="0"/>
      <w:marRight w:val="0"/>
      <w:marTop w:val="0"/>
      <w:marBottom w:val="0"/>
      <w:divBdr>
        <w:top w:val="none" w:sz="0" w:space="0" w:color="auto"/>
        <w:left w:val="none" w:sz="0" w:space="0" w:color="auto"/>
        <w:bottom w:val="none" w:sz="0" w:space="0" w:color="auto"/>
        <w:right w:val="none" w:sz="0" w:space="0" w:color="auto"/>
      </w:divBdr>
    </w:div>
    <w:div w:id="1787700620">
      <w:bodyDiv w:val="1"/>
      <w:marLeft w:val="0"/>
      <w:marRight w:val="0"/>
      <w:marTop w:val="0"/>
      <w:marBottom w:val="0"/>
      <w:divBdr>
        <w:top w:val="none" w:sz="0" w:space="0" w:color="auto"/>
        <w:left w:val="none" w:sz="0" w:space="0" w:color="auto"/>
        <w:bottom w:val="none" w:sz="0" w:space="0" w:color="auto"/>
        <w:right w:val="none" w:sz="0" w:space="0" w:color="auto"/>
      </w:divBdr>
      <w:divsChild>
        <w:div w:id="1556769849">
          <w:marLeft w:val="0"/>
          <w:marRight w:val="0"/>
          <w:marTop w:val="0"/>
          <w:marBottom w:val="0"/>
          <w:divBdr>
            <w:top w:val="none" w:sz="0" w:space="0" w:color="auto"/>
            <w:left w:val="none" w:sz="0" w:space="0" w:color="auto"/>
            <w:bottom w:val="none" w:sz="0" w:space="0" w:color="auto"/>
            <w:right w:val="none" w:sz="0" w:space="0" w:color="auto"/>
          </w:divBdr>
          <w:divsChild>
            <w:div w:id="1323655314">
              <w:marLeft w:val="0"/>
              <w:marRight w:val="0"/>
              <w:marTop w:val="0"/>
              <w:marBottom w:val="0"/>
              <w:divBdr>
                <w:top w:val="none" w:sz="0" w:space="0" w:color="auto"/>
                <w:left w:val="none" w:sz="0" w:space="0" w:color="auto"/>
                <w:bottom w:val="none" w:sz="0" w:space="0" w:color="auto"/>
                <w:right w:val="none" w:sz="0" w:space="0" w:color="auto"/>
              </w:divBdr>
              <w:divsChild>
                <w:div w:id="1247880323">
                  <w:marLeft w:val="0"/>
                  <w:marRight w:val="0"/>
                  <w:marTop w:val="0"/>
                  <w:marBottom w:val="0"/>
                  <w:divBdr>
                    <w:top w:val="none" w:sz="0" w:space="0" w:color="auto"/>
                    <w:left w:val="none" w:sz="0" w:space="0" w:color="auto"/>
                    <w:bottom w:val="none" w:sz="0" w:space="0" w:color="auto"/>
                    <w:right w:val="none" w:sz="0" w:space="0" w:color="auto"/>
                  </w:divBdr>
                  <w:divsChild>
                    <w:div w:id="1376738109">
                      <w:marLeft w:val="0"/>
                      <w:marRight w:val="0"/>
                      <w:marTop w:val="0"/>
                      <w:marBottom w:val="0"/>
                      <w:divBdr>
                        <w:top w:val="none" w:sz="0" w:space="0" w:color="auto"/>
                        <w:left w:val="none" w:sz="0" w:space="0" w:color="auto"/>
                        <w:bottom w:val="none" w:sz="0" w:space="0" w:color="auto"/>
                        <w:right w:val="none" w:sz="0" w:space="0" w:color="auto"/>
                      </w:divBdr>
                      <w:divsChild>
                        <w:div w:id="1222330535">
                          <w:marLeft w:val="0"/>
                          <w:marRight w:val="0"/>
                          <w:marTop w:val="0"/>
                          <w:marBottom w:val="0"/>
                          <w:divBdr>
                            <w:top w:val="none" w:sz="0" w:space="0" w:color="auto"/>
                            <w:left w:val="none" w:sz="0" w:space="0" w:color="auto"/>
                            <w:bottom w:val="none" w:sz="0" w:space="0" w:color="auto"/>
                            <w:right w:val="none" w:sz="0" w:space="0" w:color="auto"/>
                          </w:divBdr>
                          <w:divsChild>
                            <w:div w:id="1551965608">
                              <w:marLeft w:val="0"/>
                              <w:marRight w:val="0"/>
                              <w:marTop w:val="0"/>
                              <w:marBottom w:val="0"/>
                              <w:divBdr>
                                <w:top w:val="none" w:sz="0" w:space="0" w:color="auto"/>
                                <w:left w:val="none" w:sz="0" w:space="0" w:color="auto"/>
                                <w:bottom w:val="none" w:sz="0" w:space="0" w:color="auto"/>
                                <w:right w:val="none" w:sz="0" w:space="0" w:color="auto"/>
                              </w:divBdr>
                              <w:divsChild>
                                <w:div w:id="245573353">
                                  <w:marLeft w:val="0"/>
                                  <w:marRight w:val="0"/>
                                  <w:marTop w:val="0"/>
                                  <w:marBottom w:val="0"/>
                                  <w:divBdr>
                                    <w:top w:val="none" w:sz="0" w:space="0" w:color="auto"/>
                                    <w:left w:val="none" w:sz="0" w:space="0" w:color="auto"/>
                                    <w:bottom w:val="none" w:sz="0" w:space="0" w:color="auto"/>
                                    <w:right w:val="none" w:sz="0" w:space="0" w:color="auto"/>
                                  </w:divBdr>
                                  <w:divsChild>
                                    <w:div w:id="27027574">
                                      <w:marLeft w:val="0"/>
                                      <w:marRight w:val="0"/>
                                      <w:marTop w:val="0"/>
                                      <w:marBottom w:val="120"/>
                                      <w:divBdr>
                                        <w:top w:val="none" w:sz="0" w:space="0" w:color="auto"/>
                                        <w:left w:val="none" w:sz="0" w:space="0" w:color="auto"/>
                                        <w:bottom w:val="none" w:sz="0" w:space="0" w:color="auto"/>
                                        <w:right w:val="none" w:sz="0" w:space="0" w:color="auto"/>
                                      </w:divBdr>
                                    </w:div>
                                    <w:div w:id="352222030">
                                      <w:marLeft w:val="0"/>
                                      <w:marRight w:val="0"/>
                                      <w:marTop w:val="0"/>
                                      <w:marBottom w:val="120"/>
                                      <w:divBdr>
                                        <w:top w:val="none" w:sz="0" w:space="0" w:color="auto"/>
                                        <w:left w:val="none" w:sz="0" w:space="0" w:color="auto"/>
                                        <w:bottom w:val="none" w:sz="0" w:space="0" w:color="auto"/>
                                        <w:right w:val="none" w:sz="0" w:space="0" w:color="auto"/>
                                      </w:divBdr>
                                    </w:div>
                                    <w:div w:id="1276718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11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093E2-CC54-4B17-BDAC-49438C7A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34</Pages>
  <Words>11254</Words>
  <Characters>58712</Characters>
  <Application>Microsoft Office Word</Application>
  <DocSecurity>0</DocSecurity>
  <Lines>489</Lines>
  <Paragraphs>139</Paragraphs>
  <ScaleCrop>false</ScaleCrop>
  <HeadingPairs>
    <vt:vector size="2" baseType="variant">
      <vt:variant>
        <vt:lpstr>Title</vt:lpstr>
      </vt:variant>
      <vt:variant>
        <vt:i4>1</vt:i4>
      </vt:variant>
    </vt:vector>
  </HeadingPairs>
  <TitlesOfParts>
    <vt:vector size="1" baseType="lpstr">
      <vt:lpstr> Annual Report Template &amp; Guidance </vt:lpstr>
    </vt:vector>
  </TitlesOfParts>
  <Company>NIO</Company>
  <LinksUpToDate>false</LinksUpToDate>
  <CharactersWithSpaces>69827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Annual Report Template &amp; Guidance </dc:title>
  <dc:subject/>
  <dc:creator>mckittrs</dc:creator>
  <cp:keywords/>
  <dc:description/>
  <cp:lastModifiedBy>Zubin, Ruth</cp:lastModifiedBy>
  <cp:revision>69</cp:revision>
  <cp:lastPrinted>2015-02-02T15:56:00Z</cp:lastPrinted>
  <dcterms:created xsi:type="dcterms:W3CDTF">2014-09-29T11:14:00Z</dcterms:created>
  <dcterms:modified xsi:type="dcterms:W3CDTF">2015-02-10T13:14:00Z</dcterms:modified>
</cp:coreProperties>
</file>